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C14E" w14:textId="2275D553" w:rsidR="00E45DAC" w:rsidRPr="00BF2C6B" w:rsidRDefault="00E45DAC" w:rsidP="00D6769D">
      <w:pPr>
        <w:autoSpaceDE w:val="0"/>
        <w:autoSpaceDN w:val="0"/>
        <w:adjustRightInd w:val="0"/>
        <w:spacing w:after="0" w:line="276" w:lineRule="auto"/>
        <w:contextualSpacing/>
        <w:jc w:val="center"/>
        <w:rPr>
          <w:rFonts w:ascii="Segoe UI" w:eastAsia="Times New Roman" w:hAnsi="Segoe UI" w:cs="Segoe UI"/>
          <w:b/>
          <w:bCs/>
          <w:color w:val="000000"/>
          <w:lang w:val="x-none" w:eastAsia="x-none"/>
        </w:rPr>
      </w:pPr>
      <w:r w:rsidRPr="00BF2C6B">
        <w:rPr>
          <w:rFonts w:ascii="Segoe UI" w:eastAsia="Times New Roman" w:hAnsi="Segoe UI" w:cs="Segoe UI"/>
          <w:b/>
          <w:bCs/>
          <w:color w:val="000000"/>
          <w:lang w:val="x-none" w:eastAsia="x-none"/>
        </w:rPr>
        <w:t>U M O W A</w:t>
      </w:r>
      <w:r w:rsidR="00714D14">
        <w:rPr>
          <w:rFonts w:ascii="Segoe UI" w:eastAsia="Times New Roman" w:hAnsi="Segoe UI" w:cs="Segoe UI"/>
          <w:b/>
          <w:bCs/>
          <w:color w:val="000000"/>
          <w:lang w:val="x-none" w:eastAsia="x-none"/>
        </w:rPr>
        <w:t xml:space="preserve"> (</w:t>
      </w:r>
      <w:r w:rsidR="00EF0F9D">
        <w:rPr>
          <w:rFonts w:ascii="Segoe UI" w:eastAsia="Times New Roman" w:hAnsi="Segoe UI" w:cs="Segoe UI"/>
          <w:b/>
          <w:bCs/>
          <w:color w:val="000000"/>
          <w:lang w:val="x-none" w:eastAsia="x-none"/>
        </w:rPr>
        <w:t>wzór</w:t>
      </w:r>
      <w:r w:rsidR="00714D14">
        <w:rPr>
          <w:rFonts w:ascii="Segoe UI" w:eastAsia="Times New Roman" w:hAnsi="Segoe UI" w:cs="Segoe UI"/>
          <w:b/>
          <w:bCs/>
          <w:color w:val="000000"/>
          <w:lang w:val="x-none" w:eastAsia="x-none"/>
        </w:rPr>
        <w:t>)</w:t>
      </w:r>
    </w:p>
    <w:p w14:paraId="1B5D3BF5" w14:textId="12E7827D" w:rsidR="005E7FBE" w:rsidRDefault="005E7FBE" w:rsidP="00D6769D">
      <w:pPr>
        <w:autoSpaceDE w:val="0"/>
        <w:autoSpaceDN w:val="0"/>
        <w:adjustRightInd w:val="0"/>
        <w:spacing w:after="0" w:line="276" w:lineRule="auto"/>
        <w:contextualSpacing/>
        <w:jc w:val="center"/>
        <w:rPr>
          <w:rFonts w:ascii="Segoe UI" w:eastAsia="Times New Roman" w:hAnsi="Segoe UI" w:cs="Segoe UI"/>
          <w:b/>
          <w:bCs/>
          <w:color w:val="000000"/>
          <w:lang w:eastAsia="x-none"/>
        </w:rPr>
      </w:pPr>
      <w:r w:rsidRPr="00BF2C6B">
        <w:rPr>
          <w:rFonts w:ascii="Segoe UI" w:eastAsia="Times New Roman" w:hAnsi="Segoe UI" w:cs="Segoe UI"/>
          <w:b/>
          <w:bCs/>
          <w:color w:val="000000"/>
          <w:lang w:eastAsia="x-none"/>
        </w:rPr>
        <w:t>Nr</w:t>
      </w:r>
      <w:proofErr w:type="gramStart"/>
      <w:r w:rsidRPr="00BF2C6B">
        <w:rPr>
          <w:rFonts w:ascii="Segoe UI" w:eastAsia="Times New Roman" w:hAnsi="Segoe UI" w:cs="Segoe UI"/>
          <w:b/>
          <w:bCs/>
          <w:color w:val="000000"/>
          <w:lang w:eastAsia="x-none"/>
        </w:rPr>
        <w:t xml:space="preserve"> </w:t>
      </w:r>
      <w:r w:rsidR="00714D14">
        <w:rPr>
          <w:rFonts w:ascii="Segoe UI" w:eastAsia="Times New Roman" w:hAnsi="Segoe UI" w:cs="Segoe UI"/>
          <w:b/>
          <w:bCs/>
          <w:color w:val="000000"/>
          <w:lang w:eastAsia="x-none"/>
        </w:rPr>
        <w:t>..</w:t>
      </w:r>
      <w:r w:rsidR="008C5F52">
        <w:rPr>
          <w:rFonts w:ascii="Segoe UI" w:eastAsia="Times New Roman" w:hAnsi="Segoe UI" w:cs="Segoe UI"/>
          <w:b/>
          <w:bCs/>
          <w:color w:val="000000"/>
          <w:lang w:eastAsia="x-none"/>
        </w:rPr>
        <w:t>….…/….…..</w:t>
      </w:r>
      <w:proofErr w:type="gramEnd"/>
      <w:r w:rsidR="00BD4E9D">
        <w:rPr>
          <w:rFonts w:ascii="Segoe UI" w:eastAsia="Times New Roman" w:hAnsi="Segoe UI" w:cs="Segoe UI"/>
          <w:b/>
          <w:bCs/>
          <w:color w:val="000000"/>
          <w:lang w:eastAsia="x-none"/>
        </w:rPr>
        <w:t>/</w:t>
      </w:r>
      <w:r w:rsidR="00714D14">
        <w:rPr>
          <w:rFonts w:ascii="Segoe UI" w:eastAsia="Times New Roman" w:hAnsi="Segoe UI" w:cs="Segoe UI"/>
          <w:b/>
          <w:bCs/>
          <w:color w:val="000000"/>
          <w:lang w:eastAsia="x-none"/>
        </w:rPr>
        <w:t>………</w:t>
      </w:r>
    </w:p>
    <w:p w14:paraId="570A9ABD" w14:textId="77777777" w:rsidR="00714D14" w:rsidRDefault="00714D14" w:rsidP="00714D14">
      <w:pPr>
        <w:spacing w:after="263" w:line="248" w:lineRule="auto"/>
        <w:jc w:val="both"/>
        <w:rPr>
          <w:rFonts w:cstheme="minorHAnsi"/>
        </w:rPr>
      </w:pPr>
    </w:p>
    <w:p w14:paraId="1F106D29" w14:textId="0429EA35" w:rsidR="00714D14" w:rsidRPr="00E34AF4" w:rsidRDefault="00714D14" w:rsidP="00714D14">
      <w:pPr>
        <w:spacing w:after="263" w:line="248" w:lineRule="auto"/>
        <w:jc w:val="both"/>
        <w:rPr>
          <w:rFonts w:cstheme="minorHAnsi"/>
        </w:rPr>
      </w:pPr>
      <w:r w:rsidRPr="00E34AF4">
        <w:rPr>
          <w:rFonts w:cstheme="minorHAnsi"/>
        </w:rPr>
        <w:t>zawarta w dniu.</w:t>
      </w:r>
      <w:r w:rsidRPr="00E34AF4">
        <w:rPr>
          <w:rFonts w:cstheme="minorHAnsi"/>
          <w:noProof/>
        </w:rPr>
        <w:drawing>
          <wp:inline distT="0" distB="0" distL="0" distR="0" wp14:anchorId="3F81B82B" wp14:editId="6E8320E9">
            <wp:extent cx="1179576" cy="21342"/>
            <wp:effectExtent l="0" t="0" r="0" b="0"/>
            <wp:docPr id="24247" name="Picture 24247"/>
            <wp:cNvGraphicFramePr/>
            <a:graphic xmlns:a="http://schemas.openxmlformats.org/drawingml/2006/main">
              <a:graphicData uri="http://schemas.openxmlformats.org/drawingml/2006/picture">
                <pic:pic xmlns:pic="http://schemas.openxmlformats.org/drawingml/2006/picture">
                  <pic:nvPicPr>
                    <pic:cNvPr id="24247" name="Picture 24247"/>
                    <pic:cNvPicPr/>
                  </pic:nvPicPr>
                  <pic:blipFill>
                    <a:blip r:embed="rId8"/>
                    <a:stretch>
                      <a:fillRect/>
                    </a:stretch>
                  </pic:blipFill>
                  <pic:spPr>
                    <a:xfrm>
                      <a:off x="0" y="0"/>
                      <a:ext cx="1179576" cy="21342"/>
                    </a:xfrm>
                    <a:prstGeom prst="rect">
                      <a:avLst/>
                    </a:prstGeom>
                  </pic:spPr>
                </pic:pic>
              </a:graphicData>
            </a:graphic>
          </wp:inline>
        </w:drawing>
      </w:r>
      <w:r w:rsidRPr="00E34AF4">
        <w:rPr>
          <w:rFonts w:cstheme="minorHAnsi"/>
        </w:rPr>
        <w:t xml:space="preserve">w Czechowicach Dziedzicach </w:t>
      </w:r>
    </w:p>
    <w:p w14:paraId="54386EE6" w14:textId="77777777" w:rsidR="00714D14" w:rsidRPr="00E34AF4" w:rsidRDefault="00714D14" w:rsidP="00714D14">
      <w:pPr>
        <w:spacing w:after="278"/>
        <w:ind w:right="283"/>
        <w:jc w:val="center"/>
        <w:rPr>
          <w:rFonts w:cstheme="minorHAnsi"/>
        </w:rPr>
      </w:pPr>
      <w:r w:rsidRPr="00E34AF4">
        <w:rPr>
          <w:rFonts w:cstheme="minorHAnsi"/>
        </w:rPr>
        <w:t>pomiędzy:</w:t>
      </w:r>
    </w:p>
    <w:p w14:paraId="14033F74" w14:textId="77777777" w:rsidR="00714D14" w:rsidRPr="00E34AF4" w:rsidRDefault="00714D14" w:rsidP="00714D14">
      <w:pPr>
        <w:spacing w:after="47"/>
        <w:ind w:right="263"/>
        <w:jc w:val="both"/>
        <w:rPr>
          <w:rFonts w:cstheme="minorHAnsi"/>
        </w:rPr>
      </w:pPr>
      <w:r>
        <w:rPr>
          <w:rFonts w:cstheme="minorHAnsi"/>
        </w:rPr>
        <w:t>-</w:t>
      </w:r>
    </w:p>
    <w:p w14:paraId="5BA60D12" w14:textId="77777777" w:rsidR="00714D14" w:rsidRDefault="00714D14" w:rsidP="00714D14">
      <w:pPr>
        <w:spacing w:line="276" w:lineRule="auto"/>
        <w:contextualSpacing/>
        <w:jc w:val="both"/>
        <w:rPr>
          <w:rFonts w:ascii="Calibri" w:hAnsi="Calibri" w:cs="Calibri"/>
          <w:color w:val="000000"/>
          <w:lang w:val="x-none" w:eastAsia="x-none"/>
        </w:rPr>
      </w:pPr>
      <w:r w:rsidRPr="00BD7E21">
        <w:rPr>
          <w:rFonts w:ascii="Calibri" w:hAnsi="Calibri" w:cs="Calibri"/>
          <w:b/>
          <w:color w:val="000000"/>
          <w:lang w:eastAsia="x-none"/>
        </w:rPr>
        <w:t>UNIMOT</w:t>
      </w:r>
      <w:r w:rsidRPr="00BD7E21">
        <w:rPr>
          <w:rFonts w:ascii="Calibri" w:hAnsi="Calibri" w:cs="Calibri"/>
          <w:b/>
          <w:color w:val="000000"/>
          <w:lang w:val="x-none" w:eastAsia="x-none"/>
        </w:rPr>
        <w:t xml:space="preserve"> Terminale S</w:t>
      </w:r>
      <w:r w:rsidRPr="00BD7E21">
        <w:rPr>
          <w:rFonts w:ascii="Calibri" w:hAnsi="Calibri" w:cs="Calibri"/>
          <w:b/>
          <w:color w:val="000000"/>
          <w:lang w:eastAsia="x-none"/>
        </w:rPr>
        <w:t>p. z o.o.</w:t>
      </w:r>
      <w:r w:rsidRPr="00BD7E21">
        <w:rPr>
          <w:rFonts w:ascii="Calibri" w:hAnsi="Calibri" w:cs="Calibri"/>
          <w:b/>
          <w:color w:val="000000"/>
          <w:lang w:val="x-none" w:eastAsia="x-none"/>
        </w:rPr>
        <w:t xml:space="preserve"> </w:t>
      </w:r>
      <w:r w:rsidRPr="00BD7E21">
        <w:rPr>
          <w:rFonts w:ascii="Calibri" w:hAnsi="Calibri" w:cs="Calibri"/>
          <w:color w:val="000000"/>
          <w:lang w:val="x-none" w:eastAsia="x-none"/>
        </w:rPr>
        <w:t>43-502 Czechowice-Dziedzice, ul. Łukasiewicza 2,</w:t>
      </w:r>
      <w:r w:rsidRPr="00BD7E21">
        <w:rPr>
          <w:rFonts w:ascii="Calibri" w:hAnsi="Calibri" w:cs="Calibri"/>
          <w:color w:val="000000"/>
          <w:lang w:eastAsia="x-none"/>
        </w:rPr>
        <w:t xml:space="preserve"> wpisaną do Rejestru Przedsiębiorców</w:t>
      </w:r>
      <w:r w:rsidRPr="00BD7E21">
        <w:rPr>
          <w:rFonts w:ascii="Calibri" w:hAnsi="Calibri" w:cs="Calibri"/>
          <w:color w:val="000000"/>
          <w:lang w:val="x-none" w:eastAsia="x-none"/>
        </w:rPr>
        <w:t xml:space="preserve"> w Sądzie Rejonowym Katowice-Wschód w Katowicach, VIII Wydział Gospodarczy Krajowego Rejestru Sądowego pod numerem KRS 000</w:t>
      </w:r>
      <w:r w:rsidRPr="00BD7E21">
        <w:rPr>
          <w:rFonts w:ascii="Calibri" w:hAnsi="Calibri" w:cs="Calibri"/>
          <w:color w:val="000000"/>
          <w:lang w:eastAsia="x-none"/>
        </w:rPr>
        <w:t>1048476</w:t>
      </w:r>
      <w:r w:rsidRPr="00BD7E21">
        <w:rPr>
          <w:rFonts w:ascii="Calibri" w:hAnsi="Calibri" w:cs="Calibri"/>
          <w:color w:val="000000"/>
          <w:lang w:val="x-none" w:eastAsia="x-none"/>
        </w:rPr>
        <w:t>, posiadającą NIP: 652-000-51-36, REGON: 272866059,</w:t>
      </w:r>
      <w:r w:rsidRPr="00BD7E21">
        <w:rPr>
          <w:rFonts w:ascii="Calibri" w:hAnsi="Calibri" w:cs="Calibri"/>
          <w:color w:val="000000"/>
          <w:lang w:eastAsia="x-none"/>
        </w:rPr>
        <w:t xml:space="preserve"> BDO 000019792,</w:t>
      </w:r>
      <w:r w:rsidRPr="00BD7E21">
        <w:rPr>
          <w:rFonts w:ascii="Calibri" w:hAnsi="Calibri" w:cs="Calibri"/>
          <w:color w:val="000000"/>
          <w:lang w:val="x-none" w:eastAsia="x-none"/>
        </w:rPr>
        <w:t xml:space="preserve"> o kapitale zakładowym w</w:t>
      </w:r>
      <w:r w:rsidRPr="00BD7E21">
        <w:rPr>
          <w:rFonts w:ascii="Calibri" w:hAnsi="Calibri" w:cs="Calibri"/>
          <w:color w:val="000000"/>
          <w:lang w:eastAsia="x-none"/>
        </w:rPr>
        <w:t> </w:t>
      </w:r>
      <w:r w:rsidRPr="00BD7E21">
        <w:rPr>
          <w:rFonts w:ascii="Calibri" w:hAnsi="Calibri" w:cs="Calibri"/>
          <w:color w:val="000000"/>
          <w:lang w:val="x-none" w:eastAsia="x-none"/>
        </w:rPr>
        <w:t xml:space="preserve">wysokości </w:t>
      </w:r>
      <w:r w:rsidRPr="00BD7E21">
        <w:rPr>
          <w:rFonts w:ascii="Calibri" w:hAnsi="Calibri" w:cs="Calibri"/>
          <w:color w:val="000000"/>
          <w:lang w:eastAsia="x-none"/>
        </w:rPr>
        <w:t>679 558 130</w:t>
      </w:r>
      <w:r w:rsidRPr="00BD7E21">
        <w:rPr>
          <w:rFonts w:ascii="Calibri" w:hAnsi="Calibri" w:cs="Calibri"/>
          <w:color w:val="000000"/>
          <w:lang w:val="x-none" w:eastAsia="x-none"/>
        </w:rPr>
        <w:t>,00 zł w</w:t>
      </w:r>
      <w:r w:rsidRPr="00BD7E21">
        <w:rPr>
          <w:rFonts w:ascii="Calibri" w:hAnsi="Calibri" w:cs="Calibri"/>
          <w:color w:val="000000"/>
          <w:lang w:eastAsia="x-none"/>
        </w:rPr>
        <w:t> </w:t>
      </w:r>
      <w:r w:rsidRPr="00BD7E21">
        <w:rPr>
          <w:rFonts w:ascii="Calibri" w:hAnsi="Calibri" w:cs="Calibri"/>
          <w:color w:val="000000"/>
          <w:lang w:val="x-none" w:eastAsia="x-none"/>
        </w:rPr>
        <w:t>całości opłaconym, któr</w:t>
      </w:r>
      <w:r w:rsidRPr="00BD7E21">
        <w:rPr>
          <w:rFonts w:ascii="Calibri" w:hAnsi="Calibri" w:cs="Calibri"/>
          <w:color w:val="000000"/>
          <w:lang w:eastAsia="x-none"/>
        </w:rPr>
        <w:t>ą</w:t>
      </w:r>
      <w:r w:rsidRPr="00BD7E21">
        <w:rPr>
          <w:rFonts w:ascii="Calibri" w:hAnsi="Calibri" w:cs="Calibri"/>
          <w:color w:val="000000"/>
          <w:lang w:val="x-none" w:eastAsia="x-none"/>
        </w:rPr>
        <w:t xml:space="preserve"> reprezentują:</w:t>
      </w:r>
    </w:p>
    <w:p w14:paraId="0C5053C5" w14:textId="77777777" w:rsidR="00714D14" w:rsidRPr="00BD7E21" w:rsidRDefault="00714D14" w:rsidP="00714D14">
      <w:pPr>
        <w:spacing w:line="276" w:lineRule="auto"/>
        <w:contextualSpacing/>
        <w:jc w:val="both"/>
        <w:rPr>
          <w:rFonts w:ascii="Calibri" w:hAnsi="Calibri" w:cs="Calibri"/>
          <w:color w:val="000000"/>
          <w:lang w:val="x-none" w:eastAsia="x-none"/>
        </w:rPr>
      </w:pPr>
    </w:p>
    <w:p w14:paraId="00AA5315" w14:textId="77777777" w:rsidR="00714D14" w:rsidRDefault="00714D14" w:rsidP="00714D14">
      <w:pPr>
        <w:ind w:right="293"/>
        <w:jc w:val="both"/>
        <w:rPr>
          <w:rFonts w:cstheme="minorHAnsi"/>
        </w:rPr>
      </w:pPr>
      <w:r>
        <w:rPr>
          <w:rFonts w:cstheme="minorHAnsi"/>
        </w:rPr>
        <w:t>…………………………………….</w:t>
      </w:r>
    </w:p>
    <w:p w14:paraId="21420E0B" w14:textId="77777777" w:rsidR="00714D14" w:rsidRPr="00E34AF4" w:rsidRDefault="00714D14" w:rsidP="00714D14">
      <w:pPr>
        <w:ind w:right="293"/>
        <w:jc w:val="both"/>
        <w:rPr>
          <w:rFonts w:cstheme="minorHAnsi"/>
        </w:rPr>
      </w:pPr>
      <w:r>
        <w:rPr>
          <w:rFonts w:cstheme="minorHAnsi"/>
        </w:rPr>
        <w:t>…………………………………….</w:t>
      </w:r>
    </w:p>
    <w:p w14:paraId="7E21856C" w14:textId="77777777" w:rsidR="00714D14" w:rsidRPr="00E34AF4" w:rsidRDefault="00714D14" w:rsidP="00714D14">
      <w:pPr>
        <w:ind w:right="293"/>
        <w:jc w:val="both"/>
        <w:rPr>
          <w:rFonts w:cstheme="minorHAnsi"/>
        </w:rPr>
      </w:pPr>
      <w:r w:rsidRPr="00E34AF4">
        <w:rPr>
          <w:rFonts w:cstheme="minorHAnsi"/>
        </w:rPr>
        <w:t xml:space="preserve">zwaną w dalszej części Umowy </w:t>
      </w:r>
      <w:r>
        <w:rPr>
          <w:rFonts w:cstheme="minorHAnsi"/>
        </w:rPr>
        <w:t>„</w:t>
      </w:r>
      <w:r w:rsidRPr="00E34AF4">
        <w:rPr>
          <w:rFonts w:cstheme="minorHAnsi"/>
        </w:rPr>
        <w:t>Operatorem</w:t>
      </w:r>
      <w:r>
        <w:rPr>
          <w:rFonts w:cstheme="minorHAnsi"/>
        </w:rPr>
        <w:t>”</w:t>
      </w:r>
    </w:p>
    <w:p w14:paraId="67088C3C" w14:textId="77777777" w:rsidR="00714D14" w:rsidRDefault="00714D14" w:rsidP="00714D14">
      <w:pPr>
        <w:spacing w:after="164"/>
        <w:rPr>
          <w:rFonts w:cstheme="minorHAnsi"/>
        </w:rPr>
      </w:pPr>
    </w:p>
    <w:p w14:paraId="4DF8D61A" w14:textId="77777777" w:rsidR="00714D14" w:rsidRPr="00E34AF4" w:rsidRDefault="00714D14" w:rsidP="00714D14">
      <w:pPr>
        <w:spacing w:after="164"/>
        <w:rPr>
          <w:rFonts w:cstheme="minorHAnsi"/>
        </w:rPr>
      </w:pPr>
      <w:r w:rsidRPr="00E34AF4">
        <w:rPr>
          <w:rFonts w:cstheme="minorHAnsi"/>
        </w:rPr>
        <w:t>a</w:t>
      </w:r>
    </w:p>
    <w:p w14:paraId="5E3A8A65" w14:textId="77777777" w:rsidR="00714D14" w:rsidRPr="00E34AF4" w:rsidRDefault="00714D14" w:rsidP="00714D14">
      <w:pPr>
        <w:spacing w:after="12" w:line="248" w:lineRule="auto"/>
        <w:jc w:val="both"/>
        <w:rPr>
          <w:rFonts w:cstheme="minorHAnsi"/>
        </w:rPr>
      </w:pPr>
      <w:r w:rsidRPr="00E34AF4">
        <w:rPr>
          <w:rFonts w:cstheme="minorHAnsi"/>
          <w:noProof/>
        </w:rPr>
        <w:drawing>
          <wp:inline distT="0" distB="0" distL="0" distR="0" wp14:anchorId="37927BF0" wp14:editId="09A9723E">
            <wp:extent cx="2529840" cy="21342"/>
            <wp:effectExtent l="0" t="0" r="0" b="0"/>
            <wp:docPr id="24253" name="Picture 24253"/>
            <wp:cNvGraphicFramePr/>
            <a:graphic xmlns:a="http://schemas.openxmlformats.org/drawingml/2006/main">
              <a:graphicData uri="http://schemas.openxmlformats.org/drawingml/2006/picture">
                <pic:pic xmlns:pic="http://schemas.openxmlformats.org/drawingml/2006/picture">
                  <pic:nvPicPr>
                    <pic:cNvPr id="24253" name="Picture 24253"/>
                    <pic:cNvPicPr/>
                  </pic:nvPicPr>
                  <pic:blipFill>
                    <a:blip r:embed="rId9"/>
                    <a:stretch>
                      <a:fillRect/>
                    </a:stretch>
                  </pic:blipFill>
                  <pic:spPr>
                    <a:xfrm>
                      <a:off x="0" y="0"/>
                      <a:ext cx="2529840" cy="21342"/>
                    </a:xfrm>
                    <a:prstGeom prst="rect">
                      <a:avLst/>
                    </a:prstGeom>
                  </pic:spPr>
                </pic:pic>
              </a:graphicData>
            </a:graphic>
          </wp:inline>
        </w:drawing>
      </w:r>
      <w:r w:rsidRPr="00E34AF4">
        <w:rPr>
          <w:rFonts w:cstheme="minorHAnsi"/>
        </w:rPr>
        <w:t>z siedzibą w</w:t>
      </w:r>
      <w:r w:rsidRPr="00E34AF4">
        <w:rPr>
          <w:rFonts w:cstheme="minorHAnsi"/>
          <w:noProof/>
        </w:rPr>
        <w:drawing>
          <wp:inline distT="0" distB="0" distL="0" distR="0" wp14:anchorId="44907603" wp14:editId="750C217C">
            <wp:extent cx="1109472" cy="18293"/>
            <wp:effectExtent l="0" t="0" r="0" b="0"/>
            <wp:docPr id="24255" name="Picture 24255"/>
            <wp:cNvGraphicFramePr/>
            <a:graphic xmlns:a="http://schemas.openxmlformats.org/drawingml/2006/main">
              <a:graphicData uri="http://schemas.openxmlformats.org/drawingml/2006/picture">
                <pic:pic xmlns:pic="http://schemas.openxmlformats.org/drawingml/2006/picture">
                  <pic:nvPicPr>
                    <pic:cNvPr id="24255" name="Picture 24255"/>
                    <pic:cNvPicPr/>
                  </pic:nvPicPr>
                  <pic:blipFill>
                    <a:blip r:embed="rId10"/>
                    <a:stretch>
                      <a:fillRect/>
                    </a:stretch>
                  </pic:blipFill>
                  <pic:spPr>
                    <a:xfrm>
                      <a:off x="0" y="0"/>
                      <a:ext cx="1109472" cy="18293"/>
                    </a:xfrm>
                    <a:prstGeom prst="rect">
                      <a:avLst/>
                    </a:prstGeom>
                  </pic:spPr>
                </pic:pic>
              </a:graphicData>
            </a:graphic>
          </wp:inline>
        </w:drawing>
      </w:r>
      <w:r w:rsidRPr="00E34AF4">
        <w:rPr>
          <w:rFonts w:cstheme="minorHAnsi"/>
        </w:rPr>
        <w:t>ul…</w:t>
      </w:r>
      <w:proofErr w:type="gramStart"/>
      <w:r w:rsidRPr="00E34AF4">
        <w:rPr>
          <w:rFonts w:cstheme="minorHAnsi"/>
        </w:rPr>
        <w:t>…….</w:t>
      </w:r>
      <w:proofErr w:type="gramEnd"/>
      <w:r w:rsidRPr="00E34AF4">
        <w:rPr>
          <w:rFonts w:cstheme="minorHAnsi"/>
        </w:rPr>
        <w:t>.</w:t>
      </w:r>
      <w:r w:rsidRPr="00E34AF4">
        <w:rPr>
          <w:rFonts w:cstheme="minorHAnsi"/>
          <w:noProof/>
        </w:rPr>
        <w:drawing>
          <wp:inline distT="0" distB="0" distL="0" distR="0" wp14:anchorId="6D6D8E6D" wp14:editId="1EFDD985">
            <wp:extent cx="990600" cy="18293"/>
            <wp:effectExtent l="0" t="0" r="0" b="0"/>
            <wp:docPr id="24257" name="Picture 24257"/>
            <wp:cNvGraphicFramePr/>
            <a:graphic xmlns:a="http://schemas.openxmlformats.org/drawingml/2006/main">
              <a:graphicData uri="http://schemas.openxmlformats.org/drawingml/2006/picture">
                <pic:pic xmlns:pic="http://schemas.openxmlformats.org/drawingml/2006/picture">
                  <pic:nvPicPr>
                    <pic:cNvPr id="24257" name="Picture 24257"/>
                    <pic:cNvPicPr/>
                  </pic:nvPicPr>
                  <pic:blipFill>
                    <a:blip r:embed="rId11"/>
                    <a:stretch>
                      <a:fillRect/>
                    </a:stretch>
                  </pic:blipFill>
                  <pic:spPr>
                    <a:xfrm>
                      <a:off x="0" y="0"/>
                      <a:ext cx="990600" cy="18293"/>
                    </a:xfrm>
                    <a:prstGeom prst="rect">
                      <a:avLst/>
                    </a:prstGeom>
                  </pic:spPr>
                </pic:pic>
              </a:graphicData>
            </a:graphic>
          </wp:inline>
        </w:drawing>
      </w:r>
    </w:p>
    <w:p w14:paraId="06DC3490" w14:textId="77777777" w:rsidR="00714D14" w:rsidRDefault="00714D14" w:rsidP="00714D14">
      <w:pPr>
        <w:jc w:val="both"/>
        <w:rPr>
          <w:rFonts w:cstheme="minorHAnsi"/>
        </w:rPr>
      </w:pPr>
      <w:r w:rsidRPr="00E34AF4">
        <w:rPr>
          <w:rFonts w:cstheme="minorHAnsi"/>
        </w:rPr>
        <w:t>nr kod pocztowy ……</w:t>
      </w:r>
      <w:r w:rsidRPr="00E34AF4">
        <w:rPr>
          <w:rFonts w:cstheme="minorHAnsi"/>
          <w:noProof/>
        </w:rPr>
        <w:drawing>
          <wp:inline distT="0" distB="0" distL="0" distR="0" wp14:anchorId="0B8E88C7" wp14:editId="7621FC60">
            <wp:extent cx="890016" cy="39635"/>
            <wp:effectExtent l="0" t="0" r="0" b="0"/>
            <wp:docPr id="7404" name="Picture 7404"/>
            <wp:cNvGraphicFramePr/>
            <a:graphic xmlns:a="http://schemas.openxmlformats.org/drawingml/2006/main">
              <a:graphicData uri="http://schemas.openxmlformats.org/drawingml/2006/picture">
                <pic:pic xmlns:pic="http://schemas.openxmlformats.org/drawingml/2006/picture">
                  <pic:nvPicPr>
                    <pic:cNvPr id="7404" name="Picture 7404"/>
                    <pic:cNvPicPr/>
                  </pic:nvPicPr>
                  <pic:blipFill>
                    <a:blip r:embed="rId12"/>
                    <a:stretch>
                      <a:fillRect/>
                    </a:stretch>
                  </pic:blipFill>
                  <pic:spPr>
                    <a:xfrm>
                      <a:off x="0" y="0"/>
                      <a:ext cx="890016" cy="39635"/>
                    </a:xfrm>
                    <a:prstGeom prst="rect">
                      <a:avLst/>
                    </a:prstGeom>
                  </pic:spPr>
                </pic:pic>
              </a:graphicData>
            </a:graphic>
          </wp:inline>
        </w:drawing>
      </w:r>
      <w:r w:rsidRPr="00E34AF4">
        <w:rPr>
          <w:rFonts w:cstheme="minorHAnsi"/>
        </w:rPr>
        <w:t xml:space="preserve"> poczta</w:t>
      </w:r>
      <w:r w:rsidRPr="00E34AF4">
        <w:rPr>
          <w:rFonts w:cstheme="minorHAnsi"/>
          <w:noProof/>
        </w:rPr>
        <w:drawing>
          <wp:inline distT="0" distB="0" distL="0" distR="0" wp14:anchorId="10DBF706" wp14:editId="61A0564D">
            <wp:extent cx="1213104" cy="36587"/>
            <wp:effectExtent l="0" t="0" r="0" b="0"/>
            <wp:docPr id="24259" name="Picture 24259"/>
            <wp:cNvGraphicFramePr/>
            <a:graphic xmlns:a="http://schemas.openxmlformats.org/drawingml/2006/main">
              <a:graphicData uri="http://schemas.openxmlformats.org/drawingml/2006/picture">
                <pic:pic xmlns:pic="http://schemas.openxmlformats.org/drawingml/2006/picture">
                  <pic:nvPicPr>
                    <pic:cNvPr id="24259" name="Picture 24259"/>
                    <pic:cNvPicPr/>
                  </pic:nvPicPr>
                  <pic:blipFill>
                    <a:blip r:embed="rId13"/>
                    <a:stretch>
                      <a:fillRect/>
                    </a:stretch>
                  </pic:blipFill>
                  <pic:spPr>
                    <a:xfrm>
                      <a:off x="0" y="0"/>
                      <a:ext cx="1213104" cy="36587"/>
                    </a:xfrm>
                    <a:prstGeom prst="rect">
                      <a:avLst/>
                    </a:prstGeom>
                  </pic:spPr>
                </pic:pic>
              </a:graphicData>
            </a:graphic>
          </wp:inline>
        </w:drawing>
      </w:r>
      <w:r w:rsidRPr="00E34AF4">
        <w:rPr>
          <w:rFonts w:cstheme="minorHAnsi"/>
        </w:rPr>
        <w:t>wpisany do Rejestru Przedsiębiorców Krajowego Rejestru Sądowego prowadzonego przez</w:t>
      </w:r>
      <w:r>
        <w:rPr>
          <w:rFonts w:cstheme="minorHAnsi"/>
        </w:rPr>
        <w:t xml:space="preserve"> </w:t>
      </w:r>
      <w:r w:rsidRPr="00E34AF4">
        <w:rPr>
          <w:rFonts w:cstheme="minorHAnsi"/>
        </w:rPr>
        <w:t>…… NIP…REGON</w:t>
      </w:r>
      <w:proofErr w:type="gramStart"/>
      <w:r w:rsidRPr="00E34AF4">
        <w:rPr>
          <w:rFonts w:cstheme="minorHAnsi"/>
        </w:rPr>
        <w:t>.:</w:t>
      </w:r>
      <w:r>
        <w:rPr>
          <w:rFonts w:cstheme="minorHAnsi"/>
        </w:rPr>
        <w:t>…</w:t>
      </w:r>
      <w:proofErr w:type="gramEnd"/>
      <w:r>
        <w:rPr>
          <w:rFonts w:cstheme="minorHAnsi"/>
        </w:rPr>
        <w:t>…</w:t>
      </w:r>
      <w:proofErr w:type="gramStart"/>
      <w:r>
        <w:rPr>
          <w:rFonts w:cstheme="minorHAnsi"/>
        </w:rPr>
        <w:t>…….</w:t>
      </w:r>
      <w:proofErr w:type="gramEnd"/>
      <w:r>
        <w:rPr>
          <w:rFonts w:cstheme="minorHAnsi"/>
        </w:rPr>
        <w:t>, którą reprezentują:</w:t>
      </w:r>
    </w:p>
    <w:p w14:paraId="48D9330E" w14:textId="77777777" w:rsidR="00714D14" w:rsidRPr="00E34AF4" w:rsidRDefault="00714D14" w:rsidP="00714D14">
      <w:pPr>
        <w:jc w:val="both"/>
        <w:rPr>
          <w:rFonts w:cstheme="minorHAnsi"/>
        </w:rPr>
      </w:pPr>
    </w:p>
    <w:p w14:paraId="4F888982" w14:textId="77777777" w:rsidR="00714D14" w:rsidRPr="00E34AF4" w:rsidRDefault="00714D14" w:rsidP="00714D14">
      <w:pPr>
        <w:jc w:val="both"/>
        <w:rPr>
          <w:rFonts w:cstheme="minorHAnsi"/>
        </w:rPr>
      </w:pPr>
      <w:r w:rsidRPr="00E34AF4">
        <w:rPr>
          <w:rFonts w:cstheme="minorHAnsi"/>
        </w:rPr>
        <w:t>……………………………..</w:t>
      </w:r>
    </w:p>
    <w:p w14:paraId="44102FDF" w14:textId="77777777" w:rsidR="00714D14" w:rsidRPr="00E34AF4" w:rsidRDefault="00714D14" w:rsidP="00714D14">
      <w:pPr>
        <w:jc w:val="both"/>
        <w:rPr>
          <w:rFonts w:cstheme="minorHAnsi"/>
        </w:rPr>
      </w:pPr>
      <w:r w:rsidRPr="00E34AF4">
        <w:rPr>
          <w:rFonts w:cstheme="minorHAnsi"/>
        </w:rPr>
        <w:t>zwaną w dalszej części Umowy „Przewoźnikiem”,</w:t>
      </w:r>
    </w:p>
    <w:p w14:paraId="3C094A37" w14:textId="77777777" w:rsidR="00714D14" w:rsidRPr="00E34AF4" w:rsidRDefault="00714D14" w:rsidP="00714D14">
      <w:pPr>
        <w:jc w:val="both"/>
        <w:rPr>
          <w:rFonts w:cstheme="minorHAnsi"/>
          <w:b/>
          <w:bCs/>
        </w:rPr>
      </w:pPr>
      <w:r w:rsidRPr="00E34AF4">
        <w:rPr>
          <w:rFonts w:cstheme="minorHAnsi"/>
        </w:rPr>
        <w:t xml:space="preserve">Operator i Przewoźnik zwani w dalszej części </w:t>
      </w:r>
      <w:r>
        <w:rPr>
          <w:rFonts w:cstheme="minorHAnsi"/>
        </w:rPr>
        <w:t>„</w:t>
      </w:r>
      <w:r w:rsidRPr="00E34AF4">
        <w:rPr>
          <w:rFonts w:cstheme="minorHAnsi"/>
        </w:rPr>
        <w:t>Stronami</w:t>
      </w:r>
      <w:r>
        <w:rPr>
          <w:rFonts w:cstheme="minorHAnsi"/>
        </w:rPr>
        <w:t>”, a każda z osobna „Stroną”</w:t>
      </w:r>
      <w:r w:rsidRPr="00E34AF4">
        <w:rPr>
          <w:rFonts w:cstheme="minorHAnsi"/>
        </w:rPr>
        <w:t>.</w:t>
      </w:r>
    </w:p>
    <w:p w14:paraId="4B70EF67" w14:textId="77777777" w:rsidR="00714D14" w:rsidRDefault="00714D14" w:rsidP="00714D14">
      <w:pPr>
        <w:jc w:val="center"/>
        <w:rPr>
          <w:rFonts w:cstheme="minorHAnsi"/>
        </w:rPr>
      </w:pPr>
    </w:p>
    <w:p w14:paraId="469D30F0" w14:textId="77777777" w:rsidR="00714D14" w:rsidRPr="00E34AF4" w:rsidRDefault="00714D14" w:rsidP="00714D14">
      <w:pPr>
        <w:jc w:val="center"/>
        <w:rPr>
          <w:rFonts w:cstheme="minorHAnsi"/>
        </w:rPr>
      </w:pPr>
      <w:r w:rsidRPr="00E34AF4">
        <w:rPr>
          <w:rFonts w:cstheme="minorHAnsi"/>
        </w:rPr>
        <w:t>§ 1</w:t>
      </w:r>
    </w:p>
    <w:p w14:paraId="176B3DF5" w14:textId="77777777" w:rsidR="00714D14" w:rsidRPr="00E34AF4" w:rsidRDefault="00714D14" w:rsidP="00714D14">
      <w:pPr>
        <w:jc w:val="center"/>
        <w:rPr>
          <w:rFonts w:cstheme="minorHAnsi"/>
        </w:rPr>
      </w:pPr>
      <w:r w:rsidRPr="00E34AF4">
        <w:rPr>
          <w:rFonts w:cstheme="minorHAnsi"/>
        </w:rPr>
        <w:t>Postanowienia wstępne</w:t>
      </w:r>
    </w:p>
    <w:p w14:paraId="0834A085" w14:textId="77777777" w:rsidR="00714D14" w:rsidRPr="00E34AF4" w:rsidRDefault="00714D14" w:rsidP="00714D14">
      <w:pPr>
        <w:pStyle w:val="Akapitzlist"/>
        <w:numPr>
          <w:ilvl w:val="0"/>
          <w:numId w:val="58"/>
        </w:numPr>
        <w:spacing w:after="3" w:line="227" w:lineRule="auto"/>
        <w:ind w:left="426" w:right="-2"/>
        <w:jc w:val="both"/>
        <w:rPr>
          <w:rFonts w:cstheme="minorHAnsi"/>
        </w:rPr>
      </w:pPr>
      <w:r w:rsidRPr="00E34AF4">
        <w:rPr>
          <w:rFonts w:cstheme="minorHAnsi"/>
        </w:rPr>
        <w:t>Umowa określa prawa i obowiązki Operatora i Przewoźnika w rozumieniu Regulaminu dostępu do Obiektów infrastruktury usługowej UNIMOT</w:t>
      </w:r>
      <w:r>
        <w:rPr>
          <w:rFonts w:cstheme="minorHAnsi"/>
        </w:rPr>
        <w:t xml:space="preserve"> </w:t>
      </w:r>
      <w:r w:rsidRPr="00E34AF4">
        <w:rPr>
          <w:rFonts w:cstheme="minorHAnsi"/>
        </w:rPr>
        <w:t>……….  związane z udostępnieniem przez Operatora na rzecz Przewoźnika Obiektu infrastruktury usługowej, w rozumieniu Ustawy o transporcie kolejowym z dnia 28 marca 2003 r.</w:t>
      </w:r>
      <w:r>
        <w:rPr>
          <w:rFonts w:cstheme="minorHAnsi"/>
        </w:rPr>
        <w:t xml:space="preserve"> (Dz. U. 2025, poz. 1234 ze zm.)</w:t>
      </w:r>
      <w:r w:rsidRPr="00E34AF4">
        <w:rPr>
          <w:rFonts w:cstheme="minorHAnsi"/>
        </w:rPr>
        <w:t>, zwanej dalej „Ustawą”.</w:t>
      </w:r>
    </w:p>
    <w:p w14:paraId="65FED0DA" w14:textId="77777777" w:rsidR="00714D14" w:rsidRPr="00E34AF4" w:rsidRDefault="00714D14" w:rsidP="00714D14">
      <w:pPr>
        <w:pStyle w:val="Akapitzlist"/>
        <w:numPr>
          <w:ilvl w:val="0"/>
          <w:numId w:val="58"/>
        </w:numPr>
        <w:spacing w:after="0"/>
        <w:ind w:left="426"/>
        <w:jc w:val="both"/>
        <w:rPr>
          <w:rFonts w:cstheme="minorHAnsi"/>
        </w:rPr>
      </w:pPr>
      <w:r w:rsidRPr="00E34AF4">
        <w:rPr>
          <w:rFonts w:cstheme="minorHAnsi"/>
        </w:rPr>
        <w:lastRenderedPageBreak/>
        <w:t xml:space="preserve">Umowa zostaje zawarta w wyniku pozytywnego rozpatrzenia przez Operatora wniosku Przewoźnika, zgodnie z </w:t>
      </w:r>
      <w:r>
        <w:rPr>
          <w:rFonts w:cstheme="minorHAnsi"/>
        </w:rPr>
        <w:t xml:space="preserve">postanowieniami </w:t>
      </w:r>
      <w:r w:rsidRPr="00E34AF4">
        <w:rPr>
          <w:rFonts w:cstheme="minorHAnsi"/>
        </w:rPr>
        <w:t>Regulamin</w:t>
      </w:r>
      <w:r>
        <w:rPr>
          <w:rFonts w:cstheme="minorHAnsi"/>
        </w:rPr>
        <w:t>u</w:t>
      </w:r>
      <w:r w:rsidRPr="00E34AF4">
        <w:rPr>
          <w:rFonts w:cstheme="minorHAnsi"/>
        </w:rPr>
        <w:t xml:space="preserve"> </w:t>
      </w:r>
      <w:r>
        <w:rPr>
          <w:rFonts w:cstheme="minorHAnsi"/>
        </w:rPr>
        <w:t xml:space="preserve">dostępu do </w:t>
      </w:r>
      <w:r w:rsidRPr="00E34AF4">
        <w:rPr>
          <w:rFonts w:cstheme="minorHAnsi"/>
        </w:rPr>
        <w:t xml:space="preserve">Obiektu Infrastruktury Usługowej UNIMOT Terminale Sp. z o.o. </w:t>
      </w:r>
      <w:r w:rsidRPr="00E34AF4" w:rsidDel="00621799">
        <w:rPr>
          <w:rFonts w:cstheme="minorHAnsi"/>
        </w:rPr>
        <w:t xml:space="preserve"> </w:t>
      </w:r>
    </w:p>
    <w:p w14:paraId="7B9F206C" w14:textId="77777777" w:rsidR="00714D14" w:rsidRPr="00E34AF4" w:rsidRDefault="00714D14" w:rsidP="00714D14">
      <w:pPr>
        <w:pStyle w:val="Akapitzlist"/>
        <w:numPr>
          <w:ilvl w:val="0"/>
          <w:numId w:val="58"/>
        </w:numPr>
        <w:spacing w:after="0"/>
        <w:ind w:left="426"/>
        <w:jc w:val="both"/>
        <w:rPr>
          <w:rFonts w:cstheme="minorHAnsi"/>
        </w:rPr>
      </w:pPr>
      <w:r w:rsidRPr="00E34AF4">
        <w:rPr>
          <w:rFonts w:cstheme="minorHAnsi"/>
        </w:rPr>
        <w:t>Przewoźnik oświadcza i zapewnia, że spełnia wymogi przewidziane Regulaminem dostępu do Obiektów infrastruktury usługowej oraz że:</w:t>
      </w:r>
    </w:p>
    <w:p w14:paraId="22ABB849" w14:textId="77777777" w:rsidR="00714D14" w:rsidRPr="00E34AF4" w:rsidRDefault="00714D14" w:rsidP="00714D14">
      <w:pPr>
        <w:numPr>
          <w:ilvl w:val="1"/>
          <w:numId w:val="59"/>
        </w:numPr>
        <w:spacing w:after="19" w:line="224" w:lineRule="auto"/>
        <w:ind w:left="851" w:right="263"/>
        <w:jc w:val="both"/>
        <w:rPr>
          <w:rFonts w:cstheme="minorHAnsi"/>
        </w:rPr>
      </w:pPr>
      <w:r w:rsidRPr="00E34AF4">
        <w:rPr>
          <w:rFonts w:cstheme="minorHAnsi"/>
        </w:rPr>
        <w:t xml:space="preserve">jest Przewoźnikiem kolejowym w rozumieniu Ustawy oraz posiada wszelkie wymagane prawem licencje, zezwolenia </w:t>
      </w:r>
      <w:r>
        <w:rPr>
          <w:rFonts w:cstheme="minorHAnsi"/>
        </w:rPr>
        <w:t xml:space="preserve">niezbędne do </w:t>
      </w:r>
      <w:r w:rsidRPr="00E34AF4">
        <w:rPr>
          <w:rFonts w:cstheme="minorHAnsi"/>
        </w:rPr>
        <w:t>zgodnego z prawem wykonywania przewozów kolejowych,</w:t>
      </w:r>
    </w:p>
    <w:p w14:paraId="30C99579" w14:textId="77777777" w:rsidR="00714D14" w:rsidRPr="00E34AF4" w:rsidRDefault="00714D14" w:rsidP="00714D14">
      <w:pPr>
        <w:numPr>
          <w:ilvl w:val="1"/>
          <w:numId w:val="59"/>
        </w:numPr>
        <w:spacing w:after="3" w:line="227" w:lineRule="auto"/>
        <w:ind w:left="851" w:right="263"/>
        <w:jc w:val="both"/>
        <w:rPr>
          <w:rFonts w:cstheme="minorHAnsi"/>
        </w:rPr>
      </w:pPr>
      <w:r w:rsidRPr="00E34AF4">
        <w:rPr>
          <w:rFonts w:cstheme="minorHAnsi"/>
        </w:rPr>
        <w:t>posiada ważny tytuł prawny do pojazdów, których dotyczy udostępnienie obiektu na rzecz Przewoźnika,</w:t>
      </w:r>
    </w:p>
    <w:p w14:paraId="40780B57" w14:textId="77777777" w:rsidR="00714D14" w:rsidRPr="00E34AF4" w:rsidRDefault="00714D14" w:rsidP="00714D14">
      <w:pPr>
        <w:numPr>
          <w:ilvl w:val="1"/>
          <w:numId w:val="59"/>
        </w:numPr>
        <w:spacing w:after="3" w:line="227" w:lineRule="auto"/>
        <w:ind w:left="851" w:right="263"/>
        <w:jc w:val="both"/>
        <w:rPr>
          <w:rFonts w:cstheme="minorHAnsi"/>
        </w:rPr>
      </w:pPr>
      <w:r w:rsidRPr="00E34AF4">
        <w:rPr>
          <w:rFonts w:cstheme="minorHAnsi"/>
        </w:rPr>
        <w:t xml:space="preserve">pojazdy, o których mowa w </w:t>
      </w:r>
      <w:r>
        <w:rPr>
          <w:rFonts w:cstheme="minorHAnsi"/>
        </w:rPr>
        <w:t xml:space="preserve">lit. b) powyżej </w:t>
      </w:r>
      <w:r w:rsidRPr="00E34AF4">
        <w:rPr>
          <w:rFonts w:cstheme="minorHAnsi"/>
        </w:rPr>
        <w:t>posiadają wszelkie wymagane prawem certyfikaty lub zezwolenia niezbędne d</w:t>
      </w:r>
      <w:r>
        <w:rPr>
          <w:rFonts w:cstheme="minorHAnsi"/>
        </w:rPr>
        <w:t>o</w:t>
      </w:r>
      <w:r w:rsidRPr="00E34AF4">
        <w:rPr>
          <w:rFonts w:cstheme="minorHAnsi"/>
        </w:rPr>
        <w:t xml:space="preserve"> dopuszczenia</w:t>
      </w:r>
      <w:r>
        <w:rPr>
          <w:rFonts w:cstheme="minorHAnsi"/>
        </w:rPr>
        <w:t xml:space="preserve"> ich</w:t>
      </w:r>
      <w:r w:rsidRPr="00E34AF4">
        <w:rPr>
          <w:rFonts w:cstheme="minorHAnsi"/>
        </w:rPr>
        <w:t xml:space="preserve"> do eksploatacji,</w:t>
      </w:r>
    </w:p>
    <w:p w14:paraId="5857CDEA" w14:textId="77777777" w:rsidR="00714D14" w:rsidRPr="00E34AF4" w:rsidRDefault="00714D14" w:rsidP="00714D14">
      <w:pPr>
        <w:numPr>
          <w:ilvl w:val="1"/>
          <w:numId w:val="59"/>
        </w:numPr>
        <w:spacing w:after="3" w:line="227" w:lineRule="auto"/>
        <w:ind w:left="851" w:right="263"/>
        <w:jc w:val="both"/>
        <w:rPr>
          <w:rFonts w:cstheme="minorHAnsi"/>
        </w:rPr>
      </w:pPr>
      <w:r w:rsidRPr="00E34AF4">
        <w:rPr>
          <w:rFonts w:cstheme="minorHAnsi"/>
        </w:rPr>
        <w:t xml:space="preserve"> zatrudnia przy realizacji przewozów pracowników spełniających wymagania określone Ustawą o transporcie kolejowym oraz wydanymi na jej podstawie przepisami wykonawczymi, w szczególności Rozporządzeniem Ministra Infrastruktury z dnia 11 stycznia 2021 roku w sprawie pracowników zatrudnionych na stanowiskach bezpośrednio związanych z prowadzeniem i bezpieczeństwem ruchu kolejowego oraz z prowadzeniem określonych rodzajów pojazdów kolejowych</w:t>
      </w:r>
      <w:r>
        <w:rPr>
          <w:rFonts w:cstheme="minorHAnsi"/>
        </w:rPr>
        <w:t xml:space="preserve"> (Dz. U. 2024, poz. 780 ze zm.)</w:t>
      </w:r>
      <w:r w:rsidRPr="00E34AF4">
        <w:rPr>
          <w:rFonts w:cstheme="minorHAnsi"/>
        </w:rPr>
        <w:t>,</w:t>
      </w:r>
    </w:p>
    <w:p w14:paraId="3B836486" w14:textId="77777777" w:rsidR="00714D14" w:rsidRPr="00E34AF4" w:rsidRDefault="00714D14" w:rsidP="00714D14">
      <w:pPr>
        <w:numPr>
          <w:ilvl w:val="1"/>
          <w:numId w:val="59"/>
        </w:numPr>
        <w:spacing w:after="3" w:line="227" w:lineRule="auto"/>
        <w:ind w:left="851" w:right="263"/>
        <w:jc w:val="both"/>
        <w:rPr>
          <w:rFonts w:cstheme="minorHAnsi"/>
        </w:rPr>
      </w:pPr>
      <w:r w:rsidRPr="00E34AF4">
        <w:rPr>
          <w:rFonts w:cstheme="minorHAnsi"/>
        </w:rPr>
        <w:t xml:space="preserve">posiada ważną polisę ubezpieczeniową nr </w:t>
      </w:r>
      <w:r w:rsidRPr="00E34AF4">
        <w:rPr>
          <w:rFonts w:cstheme="minorHAnsi"/>
          <w:noProof/>
        </w:rPr>
        <w:drawing>
          <wp:inline distT="0" distB="0" distL="0" distR="0" wp14:anchorId="5F1BBFDB" wp14:editId="469C2660">
            <wp:extent cx="752856" cy="18293"/>
            <wp:effectExtent l="0" t="0" r="0" b="0"/>
            <wp:docPr id="10242" name="Picture 10242"/>
            <wp:cNvGraphicFramePr/>
            <a:graphic xmlns:a="http://schemas.openxmlformats.org/drawingml/2006/main">
              <a:graphicData uri="http://schemas.openxmlformats.org/drawingml/2006/picture">
                <pic:pic xmlns:pic="http://schemas.openxmlformats.org/drawingml/2006/picture">
                  <pic:nvPicPr>
                    <pic:cNvPr id="10242" name="Picture 10242"/>
                    <pic:cNvPicPr/>
                  </pic:nvPicPr>
                  <pic:blipFill>
                    <a:blip r:embed="rId14"/>
                    <a:stretch>
                      <a:fillRect/>
                    </a:stretch>
                  </pic:blipFill>
                  <pic:spPr>
                    <a:xfrm>
                      <a:off x="0" y="0"/>
                      <a:ext cx="752856" cy="18293"/>
                    </a:xfrm>
                    <a:prstGeom prst="rect">
                      <a:avLst/>
                    </a:prstGeom>
                  </pic:spPr>
                </pic:pic>
              </a:graphicData>
            </a:graphic>
          </wp:inline>
        </w:drawing>
      </w:r>
      <w:r w:rsidRPr="00E34AF4">
        <w:rPr>
          <w:rFonts w:cstheme="minorHAnsi"/>
        </w:rPr>
        <w:t xml:space="preserve"> </w:t>
      </w:r>
      <w:r>
        <w:rPr>
          <w:rFonts w:cstheme="minorHAnsi"/>
        </w:rPr>
        <w:t xml:space="preserve">obejmującą </w:t>
      </w:r>
      <w:r w:rsidRPr="00E34AF4">
        <w:rPr>
          <w:rFonts w:cstheme="minorHAnsi"/>
        </w:rPr>
        <w:t>ubezpieczenie od odpowiedzialności cywilnej</w:t>
      </w:r>
      <w:r>
        <w:rPr>
          <w:rFonts w:cstheme="minorHAnsi"/>
        </w:rPr>
        <w:t>,</w:t>
      </w:r>
      <w:r w:rsidRPr="00E34AF4">
        <w:rPr>
          <w:rFonts w:cstheme="minorHAnsi"/>
        </w:rPr>
        <w:t xml:space="preserve"> wymaganą </w:t>
      </w:r>
      <w:r w:rsidRPr="00E34AF4">
        <w:rPr>
          <w:rFonts w:cstheme="minorHAnsi"/>
          <w:color w:val="000000"/>
          <w:spacing w:val="-4"/>
          <w:shd w:val="clear" w:color="auto" w:fill="FFFFFF"/>
        </w:rPr>
        <w:t>Rozporządzeniem Ministra Rozwoju i Finansów z 25 maja 2017 r. w sprawie ubezpieczenia przewoźnika kolejowego (Dz. U. 2017 r., poz. 1033</w:t>
      </w:r>
      <w:r>
        <w:rPr>
          <w:rFonts w:cstheme="minorHAnsi"/>
          <w:color w:val="000000"/>
          <w:spacing w:val="-4"/>
          <w:shd w:val="clear" w:color="auto" w:fill="FFFFFF"/>
        </w:rPr>
        <w:t xml:space="preserve"> ze zm.</w:t>
      </w:r>
      <w:r w:rsidRPr="00E34AF4">
        <w:rPr>
          <w:rFonts w:cstheme="minorHAnsi"/>
          <w:color w:val="000000"/>
          <w:spacing w:val="-4"/>
          <w:shd w:val="clear" w:color="auto" w:fill="FFFFFF"/>
        </w:rPr>
        <w:t>)</w:t>
      </w:r>
      <w:r>
        <w:rPr>
          <w:rFonts w:cstheme="minorHAnsi"/>
          <w:color w:val="000000"/>
          <w:spacing w:val="-4"/>
          <w:shd w:val="clear" w:color="auto" w:fill="FFFFFF"/>
        </w:rPr>
        <w:t>.</w:t>
      </w:r>
    </w:p>
    <w:p w14:paraId="3AB42C57" w14:textId="77777777" w:rsidR="00714D14" w:rsidRPr="00E34AF4" w:rsidRDefault="00714D14" w:rsidP="00714D14">
      <w:pPr>
        <w:spacing w:after="3" w:line="227" w:lineRule="auto"/>
        <w:ind w:right="263"/>
        <w:jc w:val="both"/>
        <w:rPr>
          <w:rFonts w:cstheme="minorHAnsi"/>
        </w:rPr>
      </w:pPr>
    </w:p>
    <w:p w14:paraId="2D15E045" w14:textId="77777777" w:rsidR="00714D14" w:rsidRPr="00E34AF4" w:rsidRDefault="00714D14" w:rsidP="00714D14">
      <w:pPr>
        <w:jc w:val="center"/>
        <w:rPr>
          <w:rFonts w:cstheme="minorHAnsi"/>
        </w:rPr>
      </w:pPr>
      <w:r w:rsidRPr="00E34AF4">
        <w:rPr>
          <w:rFonts w:cstheme="minorHAnsi"/>
        </w:rPr>
        <w:t>§ 2</w:t>
      </w:r>
    </w:p>
    <w:p w14:paraId="3B4988AA" w14:textId="77777777" w:rsidR="00714D14" w:rsidRPr="00E34AF4" w:rsidRDefault="00714D14" w:rsidP="00714D14">
      <w:pPr>
        <w:pStyle w:val="Akapitzlist"/>
        <w:ind w:left="0"/>
        <w:jc w:val="center"/>
        <w:rPr>
          <w:rFonts w:cstheme="minorHAnsi"/>
        </w:rPr>
      </w:pPr>
      <w:r w:rsidRPr="00E34AF4">
        <w:rPr>
          <w:rFonts w:cstheme="minorHAnsi"/>
        </w:rPr>
        <w:t>Przedmiot Umowy</w:t>
      </w:r>
    </w:p>
    <w:p w14:paraId="0F0CB42F" w14:textId="77777777" w:rsidR="00714D14" w:rsidRPr="00E34AF4" w:rsidRDefault="00714D14" w:rsidP="00714D14">
      <w:pPr>
        <w:numPr>
          <w:ilvl w:val="0"/>
          <w:numId w:val="60"/>
        </w:numPr>
        <w:spacing w:after="3" w:line="227" w:lineRule="auto"/>
        <w:ind w:right="263"/>
        <w:jc w:val="both"/>
        <w:rPr>
          <w:rFonts w:cstheme="minorHAnsi"/>
        </w:rPr>
      </w:pPr>
      <w:r w:rsidRPr="00BD7E21">
        <w:rPr>
          <w:rFonts w:cstheme="minorHAnsi"/>
        </w:rPr>
        <w:t>Przedmiotem niniejszej Umowy jest określenie zasad i warunków korzystania z Obiektu infrastruktury usługowej Operatora przez Przewoźnika</w:t>
      </w:r>
      <w:r w:rsidRPr="00E34AF4">
        <w:rPr>
          <w:rFonts w:cstheme="minorHAnsi"/>
        </w:rPr>
        <w:t>.</w:t>
      </w:r>
    </w:p>
    <w:p w14:paraId="75691B0E" w14:textId="77777777" w:rsidR="00714D14" w:rsidRPr="00E34AF4" w:rsidRDefault="00714D14" w:rsidP="00714D14">
      <w:pPr>
        <w:numPr>
          <w:ilvl w:val="0"/>
          <w:numId w:val="60"/>
        </w:numPr>
        <w:spacing w:after="570" w:line="227" w:lineRule="auto"/>
        <w:ind w:right="263"/>
        <w:jc w:val="both"/>
        <w:rPr>
          <w:rFonts w:cstheme="minorHAnsi"/>
        </w:rPr>
      </w:pPr>
      <w:r w:rsidRPr="00E34AF4">
        <w:rPr>
          <w:rFonts w:cstheme="minorHAnsi"/>
        </w:rPr>
        <w:t xml:space="preserve">Udostępnianie obiektu następuje zgodnie z warunkami określonymi w Regulaminie </w:t>
      </w:r>
      <w:r>
        <w:rPr>
          <w:rFonts w:cstheme="minorHAnsi"/>
        </w:rPr>
        <w:t>dostępu do Obiektu Infrastruktury Usługowej,</w:t>
      </w:r>
      <w:r w:rsidRPr="00E34AF4">
        <w:rPr>
          <w:rFonts w:cstheme="minorHAnsi"/>
        </w:rPr>
        <w:t xml:space="preserve"> który stanowi integralną część niniejszej Umowy.</w:t>
      </w:r>
    </w:p>
    <w:p w14:paraId="5C3FD9D3" w14:textId="77777777" w:rsidR="00714D14" w:rsidRPr="00E34AF4" w:rsidRDefault="00714D14" w:rsidP="00714D14">
      <w:pPr>
        <w:pStyle w:val="Akapitzlist"/>
        <w:ind w:left="0"/>
        <w:jc w:val="center"/>
        <w:rPr>
          <w:rFonts w:cstheme="minorHAnsi"/>
        </w:rPr>
      </w:pPr>
      <w:r w:rsidRPr="00E34AF4">
        <w:rPr>
          <w:rFonts w:cstheme="minorHAnsi"/>
        </w:rPr>
        <w:t>§ 3</w:t>
      </w:r>
    </w:p>
    <w:p w14:paraId="189469AB" w14:textId="77777777" w:rsidR="00714D14" w:rsidRPr="00E34AF4" w:rsidRDefault="00714D14" w:rsidP="00714D14">
      <w:pPr>
        <w:pStyle w:val="Akapitzlist"/>
        <w:ind w:left="0"/>
        <w:jc w:val="center"/>
        <w:rPr>
          <w:rFonts w:cstheme="minorHAnsi"/>
        </w:rPr>
      </w:pPr>
      <w:r w:rsidRPr="00E34AF4">
        <w:rPr>
          <w:rFonts w:cstheme="minorHAnsi"/>
        </w:rPr>
        <w:t>Prawa i obowiązki</w:t>
      </w:r>
    </w:p>
    <w:p w14:paraId="10A67BD2" w14:textId="77777777" w:rsidR="00714D14" w:rsidRPr="00E34AF4" w:rsidRDefault="00714D14" w:rsidP="00714D14">
      <w:pPr>
        <w:numPr>
          <w:ilvl w:val="0"/>
          <w:numId w:val="61"/>
        </w:numPr>
        <w:spacing w:after="37" w:line="227" w:lineRule="auto"/>
        <w:ind w:right="-2"/>
        <w:jc w:val="both"/>
        <w:rPr>
          <w:rFonts w:cstheme="minorHAnsi"/>
        </w:rPr>
      </w:pPr>
      <w:r w:rsidRPr="00E34AF4">
        <w:rPr>
          <w:rFonts w:cstheme="minorHAnsi"/>
        </w:rPr>
        <w:t xml:space="preserve">Przewoźnik ponosi odpowiedzialność wobec Operatora </w:t>
      </w:r>
      <w:r>
        <w:rPr>
          <w:rFonts w:cstheme="minorHAnsi"/>
        </w:rPr>
        <w:t>oraz</w:t>
      </w:r>
      <w:r w:rsidRPr="00E34AF4">
        <w:rPr>
          <w:rFonts w:cstheme="minorHAnsi"/>
        </w:rPr>
        <w:t xml:space="preserve"> osób trzecich wyłącznie za szkody powstałe z </w:t>
      </w:r>
      <w:r>
        <w:rPr>
          <w:rFonts w:cstheme="minorHAnsi"/>
        </w:rPr>
        <w:t xml:space="preserve">jego </w:t>
      </w:r>
      <w:r w:rsidRPr="00E34AF4">
        <w:rPr>
          <w:rFonts w:cstheme="minorHAnsi"/>
        </w:rPr>
        <w:t>winy, wskutek nienależytego wykonywania przez niego niniejszej Umowy.</w:t>
      </w:r>
    </w:p>
    <w:p w14:paraId="5DE8F1B1" w14:textId="77777777" w:rsidR="00714D14" w:rsidRPr="00E34AF4" w:rsidRDefault="00714D14" w:rsidP="00714D14">
      <w:pPr>
        <w:numPr>
          <w:ilvl w:val="0"/>
          <w:numId w:val="61"/>
        </w:numPr>
        <w:spacing w:after="3" w:line="227" w:lineRule="auto"/>
        <w:ind w:right="-2"/>
        <w:jc w:val="both"/>
        <w:rPr>
          <w:rFonts w:cstheme="minorHAnsi"/>
        </w:rPr>
      </w:pPr>
      <w:r w:rsidRPr="00E34AF4">
        <w:rPr>
          <w:rFonts w:cstheme="minorHAnsi"/>
        </w:rPr>
        <w:t>Operator p</w:t>
      </w:r>
      <w:r>
        <w:rPr>
          <w:rFonts w:cstheme="minorHAnsi"/>
        </w:rPr>
        <w:t xml:space="preserve">onosi </w:t>
      </w:r>
      <w:r w:rsidRPr="00E34AF4">
        <w:rPr>
          <w:rFonts w:cstheme="minorHAnsi"/>
        </w:rPr>
        <w:t xml:space="preserve">odpowiedzialność wobec Przewoźnika </w:t>
      </w:r>
      <w:r>
        <w:rPr>
          <w:rFonts w:cstheme="minorHAnsi"/>
        </w:rPr>
        <w:t xml:space="preserve">oraz </w:t>
      </w:r>
      <w:r w:rsidRPr="00E34AF4">
        <w:rPr>
          <w:rFonts w:cstheme="minorHAnsi"/>
        </w:rPr>
        <w:t xml:space="preserve">osób trzecich za szkody powstałe z przyczyn zależnych od niego, </w:t>
      </w:r>
      <w:r>
        <w:rPr>
          <w:rFonts w:cstheme="minorHAnsi"/>
        </w:rPr>
        <w:t xml:space="preserve">będące wynikiem </w:t>
      </w:r>
      <w:r w:rsidRPr="00E34AF4">
        <w:rPr>
          <w:rFonts w:cstheme="minorHAnsi"/>
        </w:rPr>
        <w:t>zawinionego niewykonania lub nienależytego wykonywania niniejszej Umowy.</w:t>
      </w:r>
    </w:p>
    <w:p w14:paraId="4C8CFB4D" w14:textId="77777777" w:rsidR="00714D14" w:rsidRPr="00E34AF4" w:rsidRDefault="00714D14" w:rsidP="00714D14">
      <w:pPr>
        <w:numPr>
          <w:ilvl w:val="0"/>
          <w:numId w:val="61"/>
        </w:numPr>
        <w:spacing w:after="3" w:line="227" w:lineRule="auto"/>
        <w:ind w:right="-2"/>
        <w:jc w:val="both"/>
        <w:rPr>
          <w:rFonts w:cstheme="minorHAnsi"/>
        </w:rPr>
      </w:pPr>
      <w:r w:rsidRPr="00E34AF4">
        <w:rPr>
          <w:rFonts w:cstheme="minorHAnsi"/>
        </w:rPr>
        <w:t xml:space="preserve">Strony umowy nie odpowiadają za skutki wynikające z działania „Siły wyższej", </w:t>
      </w:r>
      <w:r>
        <w:rPr>
          <w:rFonts w:cstheme="minorHAnsi"/>
        </w:rPr>
        <w:t xml:space="preserve">przez którą rozumie się </w:t>
      </w:r>
      <w:r w:rsidRPr="00E34AF4">
        <w:rPr>
          <w:rFonts w:cstheme="minorHAnsi"/>
        </w:rPr>
        <w:t xml:space="preserve">nadzwyczajne i zewnętrzne zdarzenia, które wystąpiły lub stały się Stronie znane po zawarciu Umowy, </w:t>
      </w:r>
      <w:r>
        <w:rPr>
          <w:rFonts w:cstheme="minorHAnsi"/>
        </w:rPr>
        <w:t xml:space="preserve">a </w:t>
      </w:r>
      <w:r w:rsidRPr="00E34AF4">
        <w:rPr>
          <w:rFonts w:cstheme="minorHAnsi"/>
        </w:rPr>
        <w:t>których nie mo</w:t>
      </w:r>
      <w:r>
        <w:rPr>
          <w:rFonts w:cstheme="minorHAnsi"/>
        </w:rPr>
        <w:t>żna</w:t>
      </w:r>
      <w:r w:rsidRPr="00E34AF4">
        <w:rPr>
          <w:rFonts w:cstheme="minorHAnsi"/>
        </w:rPr>
        <w:t xml:space="preserve"> </w:t>
      </w:r>
      <w:r>
        <w:rPr>
          <w:rFonts w:cstheme="minorHAnsi"/>
        </w:rPr>
        <w:t xml:space="preserve">było </w:t>
      </w:r>
      <w:r w:rsidRPr="00E34AF4">
        <w:rPr>
          <w:rFonts w:cstheme="minorHAnsi"/>
        </w:rPr>
        <w:t>przewidzieć</w:t>
      </w:r>
      <w:r>
        <w:rPr>
          <w:rFonts w:cstheme="minorHAnsi"/>
        </w:rPr>
        <w:t xml:space="preserve"> ani uniknąć</w:t>
      </w:r>
      <w:r w:rsidRPr="00E34AF4">
        <w:rPr>
          <w:rFonts w:cstheme="minorHAnsi"/>
        </w:rPr>
        <w:t xml:space="preserve"> w chwili zawierania Umowy</w:t>
      </w:r>
      <w:r>
        <w:rPr>
          <w:rFonts w:cstheme="minorHAnsi"/>
        </w:rPr>
        <w:t xml:space="preserve"> mimo zachowania należytej staranności.</w:t>
      </w:r>
      <w:r w:rsidRPr="00E34AF4">
        <w:rPr>
          <w:rFonts w:cstheme="minorHAnsi"/>
        </w:rPr>
        <w:t xml:space="preserve">, </w:t>
      </w:r>
      <w:r>
        <w:rPr>
          <w:rFonts w:cstheme="minorHAnsi"/>
        </w:rPr>
        <w:t>-</w:t>
      </w:r>
    </w:p>
    <w:p w14:paraId="5791974E" w14:textId="77777777" w:rsidR="00714D14" w:rsidRPr="00E34AF4" w:rsidRDefault="00714D14" w:rsidP="00714D14">
      <w:pPr>
        <w:numPr>
          <w:ilvl w:val="0"/>
          <w:numId w:val="61"/>
        </w:numPr>
        <w:spacing w:after="3" w:line="227" w:lineRule="auto"/>
        <w:ind w:right="-2"/>
        <w:jc w:val="both"/>
        <w:rPr>
          <w:rFonts w:cstheme="minorHAnsi"/>
        </w:rPr>
      </w:pPr>
      <w:r w:rsidRPr="00E34AF4">
        <w:rPr>
          <w:rFonts w:cstheme="minorHAnsi"/>
        </w:rPr>
        <w:t xml:space="preserve">W przypadku strat powstałych w majątku Operatora </w:t>
      </w:r>
      <w:r>
        <w:rPr>
          <w:rFonts w:cstheme="minorHAnsi"/>
        </w:rPr>
        <w:t xml:space="preserve">na skutek </w:t>
      </w:r>
      <w:r w:rsidRPr="00E34AF4">
        <w:rPr>
          <w:rFonts w:cstheme="minorHAnsi"/>
        </w:rPr>
        <w:t>zawinion</w:t>
      </w:r>
      <w:r>
        <w:rPr>
          <w:rFonts w:cstheme="minorHAnsi"/>
        </w:rPr>
        <w:t>ego</w:t>
      </w:r>
      <w:r w:rsidRPr="00E34AF4">
        <w:rPr>
          <w:rFonts w:cstheme="minorHAnsi"/>
        </w:rPr>
        <w:t xml:space="preserve"> narusze</w:t>
      </w:r>
      <w:r>
        <w:rPr>
          <w:rFonts w:cstheme="minorHAnsi"/>
        </w:rPr>
        <w:t>nia</w:t>
      </w:r>
      <w:r w:rsidRPr="00E34AF4">
        <w:rPr>
          <w:rFonts w:cstheme="minorHAnsi"/>
        </w:rPr>
        <w:t xml:space="preserve"> </w:t>
      </w:r>
      <w:r>
        <w:rPr>
          <w:rFonts w:cstheme="minorHAnsi"/>
        </w:rPr>
        <w:t xml:space="preserve">postanowień niniejszej </w:t>
      </w:r>
      <w:r w:rsidRPr="00E34AF4">
        <w:rPr>
          <w:rFonts w:cstheme="minorHAnsi"/>
        </w:rPr>
        <w:t>Umowy przez Przewoźnika, Przewoźnik</w:t>
      </w:r>
      <w:r>
        <w:rPr>
          <w:rFonts w:cstheme="minorHAnsi"/>
        </w:rPr>
        <w:t xml:space="preserve"> zobowiązany jest do </w:t>
      </w:r>
      <w:r w:rsidRPr="00E34AF4">
        <w:rPr>
          <w:rFonts w:cstheme="minorHAnsi"/>
        </w:rPr>
        <w:t>pokrycia</w:t>
      </w:r>
      <w:r>
        <w:rPr>
          <w:rFonts w:cstheme="minorHAnsi"/>
        </w:rPr>
        <w:t xml:space="preserve"> kosztów naprawy oraz niezbędnych </w:t>
      </w:r>
      <w:r w:rsidRPr="00E34AF4">
        <w:rPr>
          <w:rFonts w:cstheme="minorHAnsi"/>
        </w:rPr>
        <w:t>nakładów finansowych koniecznych do usunięcia ww. szkody</w:t>
      </w:r>
      <w:r>
        <w:rPr>
          <w:rFonts w:cstheme="minorHAnsi"/>
        </w:rPr>
        <w:t>. -</w:t>
      </w:r>
    </w:p>
    <w:p w14:paraId="07667F7B" w14:textId="77777777" w:rsidR="00714D14" w:rsidRPr="00E34AF4" w:rsidRDefault="00714D14" w:rsidP="00714D14">
      <w:pPr>
        <w:pStyle w:val="Akapitzlist"/>
        <w:ind w:left="284"/>
        <w:jc w:val="both"/>
        <w:rPr>
          <w:rFonts w:cstheme="minorHAnsi"/>
        </w:rPr>
      </w:pPr>
      <w:r w:rsidRPr="00E34AF4">
        <w:rPr>
          <w:rFonts w:cstheme="minorHAnsi"/>
        </w:rPr>
        <w:lastRenderedPageBreak/>
        <w:t xml:space="preserve">W przypadku </w:t>
      </w:r>
      <w:r>
        <w:rPr>
          <w:rFonts w:cstheme="minorHAnsi"/>
        </w:rPr>
        <w:t xml:space="preserve">szkód </w:t>
      </w:r>
      <w:r w:rsidRPr="00E34AF4">
        <w:rPr>
          <w:rFonts w:cstheme="minorHAnsi"/>
        </w:rPr>
        <w:t xml:space="preserve">powstałych w majątku Przewoźnika lub ładunku mu powierzonym do przewozu w wyniku zawinionych naruszeń </w:t>
      </w:r>
      <w:r>
        <w:rPr>
          <w:rFonts w:cstheme="minorHAnsi"/>
        </w:rPr>
        <w:t xml:space="preserve">postanowień niniejszej </w:t>
      </w:r>
      <w:r w:rsidRPr="00E34AF4">
        <w:rPr>
          <w:rFonts w:cstheme="minorHAnsi"/>
        </w:rPr>
        <w:t xml:space="preserve">Umowy przez Operatora, Operator </w:t>
      </w:r>
      <w:r>
        <w:rPr>
          <w:rFonts w:cstheme="minorHAnsi"/>
        </w:rPr>
        <w:t xml:space="preserve">zobowiązany jest do </w:t>
      </w:r>
      <w:r w:rsidRPr="00E34AF4">
        <w:rPr>
          <w:rFonts w:cstheme="minorHAnsi"/>
        </w:rPr>
        <w:t>pokry</w:t>
      </w:r>
      <w:r>
        <w:rPr>
          <w:rFonts w:cstheme="minorHAnsi"/>
        </w:rPr>
        <w:t>cia kosztów naprawy w zakresie rzeczywiście poniesionych i udokumentowanych start bezpośrednio wynikających z danego naruszenia-</w:t>
      </w:r>
    </w:p>
    <w:p w14:paraId="023533A1" w14:textId="77777777" w:rsidR="00714D14" w:rsidRPr="00E34AF4" w:rsidRDefault="00714D14" w:rsidP="00714D14">
      <w:pPr>
        <w:pStyle w:val="Akapitzlist"/>
        <w:numPr>
          <w:ilvl w:val="0"/>
          <w:numId w:val="61"/>
        </w:numPr>
        <w:jc w:val="both"/>
        <w:rPr>
          <w:rFonts w:cstheme="minorHAnsi"/>
        </w:rPr>
      </w:pPr>
      <w:r w:rsidRPr="00E34AF4">
        <w:rPr>
          <w:rFonts w:cstheme="minorHAnsi"/>
        </w:rPr>
        <w:t xml:space="preserve">Operator ze swojej strony ustanawia osobę odpowiedzialną za realizację Umowy: </w:t>
      </w:r>
      <w:proofErr w:type="gramStart"/>
      <w:r w:rsidRPr="00E34AF4">
        <w:rPr>
          <w:rFonts w:cstheme="minorHAnsi"/>
        </w:rPr>
        <w:t>imię:…</w:t>
      </w:r>
      <w:proofErr w:type="gramEnd"/>
      <w:r w:rsidRPr="00E34AF4">
        <w:rPr>
          <w:rFonts w:cstheme="minorHAnsi"/>
        </w:rPr>
        <w:t>……………</w:t>
      </w:r>
      <w:proofErr w:type="gramStart"/>
      <w:r w:rsidRPr="00E34AF4">
        <w:rPr>
          <w:rFonts w:cstheme="minorHAnsi"/>
        </w:rPr>
        <w:t>…….…..nazwisko:…</w:t>
      </w:r>
      <w:proofErr w:type="gramEnd"/>
      <w:r w:rsidRPr="00E34AF4">
        <w:rPr>
          <w:rFonts w:cstheme="minorHAnsi"/>
        </w:rPr>
        <w:t>……………</w:t>
      </w:r>
      <w:proofErr w:type="gramStart"/>
      <w:r w:rsidRPr="00E34AF4">
        <w:rPr>
          <w:rFonts w:cstheme="minorHAnsi"/>
        </w:rPr>
        <w:t>…….</w:t>
      </w:r>
      <w:proofErr w:type="gramEnd"/>
      <w:r w:rsidRPr="00E34AF4">
        <w:rPr>
          <w:rFonts w:cstheme="minorHAnsi"/>
        </w:rPr>
        <w:t>……</w:t>
      </w:r>
      <w:proofErr w:type="gramStart"/>
      <w:r w:rsidRPr="00E34AF4">
        <w:rPr>
          <w:rFonts w:cstheme="minorHAnsi"/>
        </w:rPr>
        <w:t>funkcja:…</w:t>
      </w:r>
      <w:proofErr w:type="gramEnd"/>
      <w:r w:rsidRPr="00E34AF4">
        <w:rPr>
          <w:rFonts w:cstheme="minorHAnsi"/>
        </w:rPr>
        <w:t>………………………………………</w:t>
      </w:r>
      <w:proofErr w:type="gramStart"/>
      <w:r w:rsidRPr="00E34AF4">
        <w:rPr>
          <w:rFonts w:cstheme="minorHAnsi"/>
        </w:rPr>
        <w:t>telefon:……….…..</w:t>
      </w:r>
      <w:proofErr w:type="gramEnd"/>
    </w:p>
    <w:p w14:paraId="4E0A65D4" w14:textId="77777777" w:rsidR="00714D14" w:rsidRPr="00E34AF4" w:rsidRDefault="00714D14" w:rsidP="00714D14">
      <w:pPr>
        <w:pStyle w:val="Akapitzlist"/>
        <w:numPr>
          <w:ilvl w:val="0"/>
          <w:numId w:val="61"/>
        </w:numPr>
        <w:jc w:val="both"/>
        <w:rPr>
          <w:rFonts w:cstheme="minorHAnsi"/>
        </w:rPr>
      </w:pPr>
      <w:proofErr w:type="gramStart"/>
      <w:r w:rsidRPr="00E34AF4">
        <w:rPr>
          <w:rFonts w:cstheme="minorHAnsi"/>
        </w:rPr>
        <w:t>Przewoźnik  ze</w:t>
      </w:r>
      <w:proofErr w:type="gramEnd"/>
      <w:r w:rsidRPr="00E34AF4">
        <w:rPr>
          <w:rFonts w:cstheme="minorHAnsi"/>
        </w:rPr>
        <w:t xml:space="preserve"> swojej strony ustanawia osobę odpowiedzialną za realizację Umowy: </w:t>
      </w:r>
      <w:proofErr w:type="gramStart"/>
      <w:r w:rsidRPr="00E34AF4">
        <w:rPr>
          <w:rFonts w:cstheme="minorHAnsi"/>
        </w:rPr>
        <w:t>imię:…</w:t>
      </w:r>
      <w:proofErr w:type="gramEnd"/>
      <w:r w:rsidRPr="00E34AF4">
        <w:rPr>
          <w:rFonts w:cstheme="minorHAnsi"/>
        </w:rPr>
        <w:t>…………</w:t>
      </w:r>
      <w:proofErr w:type="gramStart"/>
      <w:r w:rsidRPr="00E34AF4">
        <w:rPr>
          <w:rFonts w:cstheme="minorHAnsi"/>
        </w:rPr>
        <w:t>…….…….</w:t>
      </w:r>
      <w:proofErr w:type="gramEnd"/>
      <w:r w:rsidRPr="00E34AF4">
        <w:rPr>
          <w:rFonts w:cstheme="minorHAnsi"/>
        </w:rPr>
        <w:t>.</w:t>
      </w:r>
      <w:proofErr w:type="gramStart"/>
      <w:r w:rsidRPr="00E34AF4">
        <w:rPr>
          <w:rFonts w:cstheme="minorHAnsi"/>
        </w:rPr>
        <w:t>nazwisko:…</w:t>
      </w:r>
      <w:proofErr w:type="gramEnd"/>
      <w:r w:rsidRPr="00E34AF4">
        <w:rPr>
          <w:rFonts w:cstheme="minorHAnsi"/>
        </w:rPr>
        <w:t>……………</w:t>
      </w:r>
      <w:proofErr w:type="gramStart"/>
      <w:r w:rsidRPr="00E34AF4">
        <w:rPr>
          <w:rFonts w:cstheme="minorHAnsi"/>
        </w:rPr>
        <w:t>…….</w:t>
      </w:r>
      <w:proofErr w:type="gramEnd"/>
      <w:r w:rsidRPr="00E34AF4">
        <w:rPr>
          <w:rFonts w:cstheme="minorHAnsi"/>
        </w:rPr>
        <w:t>……</w:t>
      </w:r>
      <w:proofErr w:type="gramStart"/>
      <w:r w:rsidRPr="00E34AF4">
        <w:rPr>
          <w:rFonts w:cstheme="minorHAnsi"/>
        </w:rPr>
        <w:t>funkcja:…</w:t>
      </w:r>
      <w:proofErr w:type="gramEnd"/>
      <w:r w:rsidRPr="00E34AF4">
        <w:rPr>
          <w:rFonts w:cstheme="minorHAnsi"/>
        </w:rPr>
        <w:t>………………………………………</w:t>
      </w:r>
      <w:proofErr w:type="gramStart"/>
      <w:r w:rsidRPr="00E34AF4">
        <w:rPr>
          <w:rFonts w:cstheme="minorHAnsi"/>
        </w:rPr>
        <w:t>telefon:……….…..</w:t>
      </w:r>
      <w:proofErr w:type="gramEnd"/>
      <w:r w:rsidRPr="00E34AF4">
        <w:rPr>
          <w:rFonts w:cstheme="minorHAnsi"/>
        </w:rPr>
        <w:t xml:space="preserve"> </w:t>
      </w:r>
    </w:p>
    <w:p w14:paraId="7FF154A6" w14:textId="77777777" w:rsidR="00714D14" w:rsidRPr="00E34AF4" w:rsidRDefault="00714D14" w:rsidP="00714D14">
      <w:pPr>
        <w:pStyle w:val="Akapitzlist"/>
        <w:ind w:left="0"/>
        <w:jc w:val="both"/>
        <w:rPr>
          <w:rFonts w:cstheme="minorHAnsi"/>
        </w:rPr>
      </w:pPr>
    </w:p>
    <w:p w14:paraId="684964F4" w14:textId="77777777" w:rsidR="00714D14" w:rsidRPr="00E34AF4" w:rsidRDefault="00714D14" w:rsidP="00714D14">
      <w:pPr>
        <w:pStyle w:val="Akapitzlist"/>
        <w:ind w:left="0"/>
        <w:jc w:val="both"/>
        <w:rPr>
          <w:rFonts w:cstheme="minorHAnsi"/>
        </w:rPr>
      </w:pPr>
    </w:p>
    <w:p w14:paraId="62B2E032" w14:textId="77777777" w:rsidR="00714D14" w:rsidRPr="00E34AF4" w:rsidRDefault="00714D14" w:rsidP="00714D14">
      <w:pPr>
        <w:spacing w:after="4"/>
        <w:ind w:right="278"/>
        <w:jc w:val="center"/>
        <w:rPr>
          <w:rFonts w:cstheme="minorHAnsi"/>
        </w:rPr>
      </w:pPr>
      <w:r w:rsidRPr="00E34AF4">
        <w:rPr>
          <w:rFonts w:cstheme="minorHAnsi"/>
        </w:rPr>
        <w:t>§ 4</w:t>
      </w:r>
    </w:p>
    <w:p w14:paraId="034FCC2A" w14:textId="77777777" w:rsidR="00714D14" w:rsidRPr="00E34AF4" w:rsidRDefault="00714D14" w:rsidP="00714D14">
      <w:pPr>
        <w:spacing w:after="4"/>
        <w:ind w:right="278"/>
        <w:jc w:val="center"/>
        <w:rPr>
          <w:rFonts w:cstheme="minorHAnsi"/>
        </w:rPr>
      </w:pPr>
      <w:r w:rsidRPr="00E34AF4">
        <w:rPr>
          <w:rFonts w:cstheme="minorHAnsi"/>
        </w:rPr>
        <w:t>Zapewnienie dostępu</w:t>
      </w:r>
    </w:p>
    <w:p w14:paraId="27580D40" w14:textId="77777777" w:rsidR="00714D14" w:rsidRPr="00E34AF4" w:rsidRDefault="00714D14" w:rsidP="00714D14">
      <w:pPr>
        <w:pStyle w:val="Akapitzlist"/>
        <w:numPr>
          <w:ilvl w:val="0"/>
          <w:numId w:val="57"/>
        </w:numPr>
        <w:spacing w:after="3" w:line="227" w:lineRule="auto"/>
        <w:ind w:right="263"/>
        <w:jc w:val="both"/>
        <w:rPr>
          <w:rFonts w:cstheme="minorHAnsi"/>
        </w:rPr>
      </w:pPr>
      <w:r w:rsidRPr="00E34AF4">
        <w:rPr>
          <w:rFonts w:cstheme="minorHAnsi"/>
        </w:rPr>
        <w:t>Dostęp do obiektu będzie zapewniony w terminie:</w:t>
      </w:r>
    </w:p>
    <w:p w14:paraId="7801073F" w14:textId="77777777" w:rsidR="00714D14" w:rsidRPr="00E34AF4" w:rsidRDefault="00714D14" w:rsidP="00714D14">
      <w:pPr>
        <w:ind w:right="263"/>
        <w:jc w:val="both"/>
        <w:rPr>
          <w:rFonts w:cstheme="minorHAnsi"/>
        </w:rPr>
      </w:pPr>
      <w:proofErr w:type="gramStart"/>
      <w:r w:rsidRPr="00E34AF4">
        <w:rPr>
          <w:rFonts w:cstheme="minorHAnsi"/>
        </w:rPr>
        <w:t>od  …</w:t>
      </w:r>
      <w:proofErr w:type="gramEnd"/>
      <w:r w:rsidRPr="00E34AF4">
        <w:rPr>
          <w:rFonts w:cstheme="minorHAnsi"/>
        </w:rPr>
        <w:t>…………</w:t>
      </w:r>
      <w:proofErr w:type="gramStart"/>
      <w:r w:rsidRPr="00E34AF4">
        <w:rPr>
          <w:rFonts w:cstheme="minorHAnsi"/>
        </w:rPr>
        <w:t>…….do  …</w:t>
      </w:r>
      <w:proofErr w:type="gramEnd"/>
      <w:r w:rsidRPr="00E34AF4">
        <w:rPr>
          <w:rFonts w:cstheme="minorHAnsi"/>
        </w:rPr>
        <w:t>……………</w:t>
      </w:r>
      <w:proofErr w:type="gramStart"/>
      <w:r w:rsidRPr="00E34AF4">
        <w:rPr>
          <w:rFonts w:cstheme="minorHAnsi"/>
        </w:rPr>
        <w:t>…….</w:t>
      </w:r>
      <w:proofErr w:type="gramEnd"/>
      <w:r w:rsidRPr="00E34AF4">
        <w:rPr>
          <w:rFonts w:cstheme="minorHAnsi"/>
        </w:rPr>
        <w:t xml:space="preserve">dla przeprowadzenia wjazdu / wyjazdu do Obiektu infrastruktury usługowej oraz użytkowania placu terminala towarowego. </w:t>
      </w:r>
    </w:p>
    <w:p w14:paraId="5A7FF92A" w14:textId="77777777" w:rsidR="00714D14" w:rsidRPr="00E34AF4" w:rsidRDefault="00714D14" w:rsidP="00714D14">
      <w:pPr>
        <w:pStyle w:val="Akapitzlist"/>
        <w:numPr>
          <w:ilvl w:val="0"/>
          <w:numId w:val="57"/>
        </w:numPr>
        <w:spacing w:after="3" w:line="227" w:lineRule="auto"/>
        <w:ind w:right="263"/>
        <w:jc w:val="both"/>
        <w:rPr>
          <w:rFonts w:cstheme="minorHAnsi"/>
        </w:rPr>
      </w:pPr>
      <w:r w:rsidRPr="00E34AF4">
        <w:rPr>
          <w:rFonts w:cstheme="minorHAnsi"/>
        </w:rPr>
        <w:t>Operator nie odpowiada za niedotrzymanie terminu udostępniania obiektu w przypadku:</w:t>
      </w:r>
    </w:p>
    <w:p w14:paraId="7A86B511" w14:textId="77777777" w:rsidR="00714D14" w:rsidRPr="00E34AF4" w:rsidRDefault="00714D14" w:rsidP="00714D14">
      <w:pPr>
        <w:pStyle w:val="Akapitzlist"/>
        <w:numPr>
          <w:ilvl w:val="0"/>
          <w:numId w:val="56"/>
        </w:numPr>
        <w:spacing w:after="3" w:line="228" w:lineRule="auto"/>
        <w:ind w:left="709" w:right="261"/>
        <w:jc w:val="both"/>
        <w:rPr>
          <w:rFonts w:cstheme="minorHAnsi"/>
        </w:rPr>
      </w:pPr>
      <w:r>
        <w:rPr>
          <w:rFonts w:cstheme="minorHAnsi"/>
        </w:rPr>
        <w:t>d</w:t>
      </w:r>
      <w:r w:rsidRPr="00E34AF4">
        <w:rPr>
          <w:rFonts w:cstheme="minorHAnsi"/>
        </w:rPr>
        <w:t>ziała</w:t>
      </w:r>
      <w:r>
        <w:rPr>
          <w:rFonts w:cstheme="minorHAnsi"/>
        </w:rPr>
        <w:t xml:space="preserve">ń </w:t>
      </w:r>
      <w:r w:rsidRPr="00E34AF4">
        <w:rPr>
          <w:rFonts w:cstheme="minorHAnsi"/>
        </w:rPr>
        <w:t>lub zaniecha</w:t>
      </w:r>
      <w:r>
        <w:rPr>
          <w:rFonts w:cstheme="minorHAnsi"/>
        </w:rPr>
        <w:t>ń</w:t>
      </w:r>
      <w:r w:rsidRPr="00E34AF4">
        <w:rPr>
          <w:rFonts w:cstheme="minorHAnsi"/>
        </w:rPr>
        <w:t xml:space="preserve"> Przewoźnika lub osób trzecich działających w</w:t>
      </w:r>
      <w:r>
        <w:rPr>
          <w:rFonts w:cstheme="minorHAnsi"/>
        </w:rPr>
        <w:t xml:space="preserve"> jego </w:t>
      </w:r>
      <w:r w:rsidRPr="00E34AF4">
        <w:rPr>
          <w:rFonts w:cstheme="minorHAnsi"/>
        </w:rPr>
        <w:t xml:space="preserve">imieniu, </w:t>
      </w:r>
      <w:r>
        <w:rPr>
          <w:rFonts w:cstheme="minorHAnsi"/>
        </w:rPr>
        <w:t xml:space="preserve">które </w:t>
      </w:r>
      <w:r w:rsidRPr="00E34AF4">
        <w:rPr>
          <w:rFonts w:cstheme="minorHAnsi"/>
        </w:rPr>
        <w:t>utrudniają</w:t>
      </w:r>
      <w:r>
        <w:rPr>
          <w:rFonts w:cstheme="minorHAnsi"/>
        </w:rPr>
        <w:t xml:space="preserve"> </w:t>
      </w:r>
      <w:r w:rsidRPr="00E34AF4">
        <w:rPr>
          <w:rFonts w:cstheme="minorHAnsi"/>
        </w:rPr>
        <w:t>lub uniemożliwiają</w:t>
      </w:r>
      <w:r>
        <w:rPr>
          <w:rFonts w:cstheme="minorHAnsi"/>
        </w:rPr>
        <w:t xml:space="preserve"> </w:t>
      </w:r>
      <w:r w:rsidRPr="00E34AF4">
        <w:rPr>
          <w:rFonts w:cstheme="minorHAnsi"/>
        </w:rPr>
        <w:t>udostępnienie obiektu, w szczególności braku współpracy z Operatorem w zakresie udostępnienia obiektu (np. nieterminowe dostarczenie pojazdów, dokumentacji, uchybienia w dostarczeniu żądanych przez Operatora informacji lub dokumentów mających znaczenie dla należytego, w tym terminowego udostępnienia obiektu);</w:t>
      </w:r>
    </w:p>
    <w:p w14:paraId="1CDD5433" w14:textId="77777777" w:rsidR="00714D14" w:rsidRPr="00E34AF4" w:rsidRDefault="00714D14" w:rsidP="00714D14">
      <w:pPr>
        <w:pStyle w:val="Akapitzlist"/>
        <w:numPr>
          <w:ilvl w:val="0"/>
          <w:numId w:val="56"/>
        </w:numPr>
        <w:spacing w:after="3" w:line="228" w:lineRule="auto"/>
        <w:ind w:left="709" w:right="261"/>
        <w:jc w:val="both"/>
        <w:rPr>
          <w:rFonts w:cstheme="minorHAnsi"/>
        </w:rPr>
      </w:pPr>
      <w:r w:rsidRPr="00E34AF4">
        <w:rPr>
          <w:rFonts w:cstheme="minorHAnsi"/>
        </w:rPr>
        <w:t xml:space="preserve">jakiegokolwiek naruszenia przez Przewoźnika </w:t>
      </w:r>
      <w:r>
        <w:rPr>
          <w:rFonts w:cstheme="minorHAnsi"/>
        </w:rPr>
        <w:t xml:space="preserve">postanowień </w:t>
      </w:r>
      <w:r w:rsidRPr="00E34AF4">
        <w:rPr>
          <w:rFonts w:cstheme="minorHAnsi"/>
        </w:rPr>
        <w:t>niniejszej Umowy lub Regulaminu dostępu bądź innych regulacji obowiązujących na terenie obiektu;</w:t>
      </w:r>
    </w:p>
    <w:p w14:paraId="71F3E84A" w14:textId="77777777" w:rsidR="00714D14" w:rsidRPr="00E34AF4" w:rsidRDefault="00714D14" w:rsidP="00714D14">
      <w:pPr>
        <w:pStyle w:val="Akapitzlist"/>
        <w:numPr>
          <w:ilvl w:val="0"/>
          <w:numId w:val="56"/>
        </w:numPr>
        <w:spacing w:after="3" w:line="228" w:lineRule="auto"/>
        <w:ind w:left="709" w:right="261"/>
        <w:jc w:val="both"/>
        <w:rPr>
          <w:rFonts w:cstheme="minorHAnsi"/>
        </w:rPr>
      </w:pPr>
      <w:r>
        <w:rPr>
          <w:rFonts w:cstheme="minorHAnsi"/>
        </w:rPr>
        <w:t xml:space="preserve">wystąpienia </w:t>
      </w:r>
      <w:r w:rsidRPr="00E34AF4">
        <w:rPr>
          <w:rFonts w:cstheme="minorHAnsi"/>
        </w:rPr>
        <w:t xml:space="preserve">przyczyn leżących po stronie osób trzecich, </w:t>
      </w:r>
      <w:r>
        <w:rPr>
          <w:rFonts w:cstheme="minorHAnsi"/>
        </w:rPr>
        <w:t xml:space="preserve">niezależnych od </w:t>
      </w:r>
      <w:r w:rsidRPr="00E34AF4">
        <w:rPr>
          <w:rFonts w:cstheme="minorHAnsi"/>
        </w:rPr>
        <w:t>Operatora;</w:t>
      </w:r>
    </w:p>
    <w:p w14:paraId="35234ED4" w14:textId="77777777" w:rsidR="00714D14" w:rsidRPr="00E34AF4" w:rsidRDefault="00714D14" w:rsidP="00714D14">
      <w:pPr>
        <w:pStyle w:val="Akapitzlist"/>
        <w:numPr>
          <w:ilvl w:val="0"/>
          <w:numId w:val="56"/>
        </w:numPr>
        <w:spacing w:after="3" w:line="228" w:lineRule="auto"/>
        <w:ind w:left="709" w:right="261"/>
        <w:jc w:val="both"/>
        <w:rPr>
          <w:rFonts w:cstheme="minorHAnsi"/>
        </w:rPr>
      </w:pPr>
      <w:r w:rsidRPr="00E34AF4">
        <w:rPr>
          <w:rFonts w:cstheme="minorHAnsi"/>
        </w:rPr>
        <w:t>zaistnienia siły wyższej, w tym zmiany przepisów prawa;</w:t>
      </w:r>
    </w:p>
    <w:p w14:paraId="2693DCE1" w14:textId="77777777" w:rsidR="00714D14" w:rsidRPr="00E34AF4" w:rsidRDefault="00714D14" w:rsidP="00714D14">
      <w:pPr>
        <w:pStyle w:val="Akapitzlist"/>
        <w:numPr>
          <w:ilvl w:val="0"/>
          <w:numId w:val="56"/>
        </w:numPr>
        <w:spacing w:after="3" w:line="228" w:lineRule="auto"/>
        <w:ind w:left="709" w:right="261"/>
        <w:jc w:val="both"/>
        <w:rPr>
          <w:rFonts w:cstheme="minorHAnsi"/>
        </w:rPr>
      </w:pPr>
      <w:r>
        <w:rPr>
          <w:rFonts w:cstheme="minorHAnsi"/>
        </w:rPr>
        <w:t xml:space="preserve">zaistnienia </w:t>
      </w:r>
      <w:r w:rsidRPr="00E34AF4">
        <w:rPr>
          <w:rFonts w:cstheme="minorHAnsi"/>
        </w:rPr>
        <w:t xml:space="preserve">okoliczności, </w:t>
      </w:r>
      <w:proofErr w:type="gramStart"/>
      <w:r w:rsidRPr="00E34AF4">
        <w:rPr>
          <w:rFonts w:cstheme="minorHAnsi"/>
        </w:rPr>
        <w:t>o</w:t>
      </w:r>
      <w:r>
        <w:rPr>
          <w:rFonts w:cstheme="minorHAnsi"/>
        </w:rPr>
        <w:t xml:space="preserve">kreślonych </w:t>
      </w:r>
      <w:r w:rsidRPr="00E34AF4">
        <w:rPr>
          <w:rFonts w:cstheme="minorHAnsi"/>
        </w:rPr>
        <w:t xml:space="preserve"> w</w:t>
      </w:r>
      <w:proofErr w:type="gramEnd"/>
      <w:r w:rsidRPr="00E34AF4">
        <w:rPr>
          <w:rFonts w:cstheme="minorHAnsi"/>
        </w:rPr>
        <w:t xml:space="preserve"> Regulaminie</w:t>
      </w:r>
      <w:r>
        <w:rPr>
          <w:rFonts w:cstheme="minorHAnsi"/>
        </w:rPr>
        <w:t>,</w:t>
      </w:r>
      <w:r w:rsidRPr="00E34AF4">
        <w:rPr>
          <w:rFonts w:cstheme="minorHAnsi"/>
        </w:rPr>
        <w:t xml:space="preserve"> uniemożliwiających</w:t>
      </w:r>
      <w:r>
        <w:rPr>
          <w:rFonts w:cstheme="minorHAnsi"/>
        </w:rPr>
        <w:t xml:space="preserve"> </w:t>
      </w:r>
      <w:r w:rsidRPr="00E34AF4">
        <w:rPr>
          <w:rFonts w:cstheme="minorHAnsi"/>
        </w:rPr>
        <w:t>udostępnienie obiektu na warunkach przewidzianych w Umowie</w:t>
      </w:r>
    </w:p>
    <w:p w14:paraId="118D709E" w14:textId="77777777" w:rsidR="00714D14" w:rsidRPr="00E34AF4" w:rsidRDefault="00714D14" w:rsidP="00714D14">
      <w:pPr>
        <w:spacing w:after="4"/>
        <w:ind w:left="709" w:right="278"/>
        <w:jc w:val="center"/>
        <w:rPr>
          <w:rFonts w:cstheme="minorHAnsi"/>
        </w:rPr>
      </w:pPr>
    </w:p>
    <w:p w14:paraId="7A261ECF" w14:textId="77777777" w:rsidR="00714D14" w:rsidRPr="00E34AF4" w:rsidRDefault="00714D14" w:rsidP="00714D14">
      <w:pPr>
        <w:spacing w:after="4"/>
        <w:ind w:right="278"/>
        <w:jc w:val="center"/>
        <w:rPr>
          <w:rFonts w:cstheme="minorHAnsi"/>
        </w:rPr>
      </w:pPr>
      <w:r w:rsidRPr="00E34AF4">
        <w:rPr>
          <w:rFonts w:cstheme="minorHAnsi"/>
        </w:rPr>
        <w:t>§ 5</w:t>
      </w:r>
    </w:p>
    <w:p w14:paraId="2378DAFF" w14:textId="77777777" w:rsidR="00714D14" w:rsidRPr="00E34AF4" w:rsidRDefault="00714D14" w:rsidP="00714D14">
      <w:pPr>
        <w:spacing w:after="4"/>
        <w:ind w:right="278"/>
        <w:jc w:val="center"/>
        <w:rPr>
          <w:rFonts w:cstheme="minorHAnsi"/>
        </w:rPr>
      </w:pPr>
      <w:r w:rsidRPr="00E34AF4">
        <w:rPr>
          <w:rFonts w:cstheme="minorHAnsi"/>
        </w:rPr>
        <w:t>Wynagrodzenie</w:t>
      </w:r>
    </w:p>
    <w:p w14:paraId="6E761C69" w14:textId="77777777" w:rsidR="00714D14" w:rsidRPr="00E34AF4" w:rsidRDefault="00714D14" w:rsidP="00714D14">
      <w:pPr>
        <w:spacing w:after="4"/>
        <w:ind w:right="278"/>
        <w:jc w:val="center"/>
        <w:rPr>
          <w:rFonts w:cstheme="minorHAnsi"/>
        </w:rPr>
      </w:pPr>
    </w:p>
    <w:p w14:paraId="442CD5B1" w14:textId="77777777" w:rsidR="00714D14" w:rsidRPr="00E34AF4" w:rsidRDefault="00714D14" w:rsidP="00714D14">
      <w:pPr>
        <w:numPr>
          <w:ilvl w:val="0"/>
          <w:numId w:val="62"/>
        </w:numPr>
        <w:spacing w:after="3" w:line="227" w:lineRule="auto"/>
        <w:ind w:right="263"/>
        <w:jc w:val="both"/>
        <w:rPr>
          <w:rFonts w:cstheme="minorHAnsi"/>
        </w:rPr>
      </w:pPr>
      <w:r w:rsidRPr="00E34AF4">
        <w:rPr>
          <w:rFonts w:cstheme="minorHAnsi"/>
        </w:rPr>
        <w:t>Ceny jednostkowe netto za korzystanie z Obiektu infrastruktury usługowej określon</w:t>
      </w:r>
      <w:r>
        <w:rPr>
          <w:rFonts w:cstheme="minorHAnsi"/>
        </w:rPr>
        <w:t>e są</w:t>
      </w:r>
      <w:r w:rsidRPr="00E34AF4">
        <w:rPr>
          <w:rFonts w:cstheme="minorHAnsi"/>
        </w:rPr>
        <w:t xml:space="preserve"> </w:t>
      </w:r>
      <w:r w:rsidRPr="00E34AF4">
        <w:rPr>
          <w:rFonts w:cstheme="minorHAnsi"/>
        </w:rPr>
        <w:br/>
        <w:t>w Cenniku</w:t>
      </w:r>
      <w:r>
        <w:rPr>
          <w:rFonts w:cstheme="minorHAnsi"/>
        </w:rPr>
        <w:t>,</w:t>
      </w:r>
      <w:r w:rsidRPr="00E34AF4">
        <w:rPr>
          <w:rFonts w:cstheme="minorHAnsi"/>
        </w:rPr>
        <w:t xml:space="preserve"> stanowiącym załącznik nr 2 do Regulaminu dostępu do Obiektów infrastruktury usługowej</w:t>
      </w:r>
    </w:p>
    <w:p w14:paraId="070EB05C" w14:textId="77777777" w:rsidR="00714D14" w:rsidRPr="00E34AF4" w:rsidRDefault="00714D14" w:rsidP="00714D14">
      <w:pPr>
        <w:numPr>
          <w:ilvl w:val="0"/>
          <w:numId w:val="62"/>
        </w:numPr>
        <w:spacing w:after="3" w:line="227" w:lineRule="auto"/>
        <w:ind w:right="263"/>
        <w:jc w:val="both"/>
        <w:rPr>
          <w:rFonts w:cstheme="minorHAnsi"/>
        </w:rPr>
      </w:pPr>
      <w:r w:rsidRPr="00E34AF4">
        <w:rPr>
          <w:rFonts w:cstheme="minorHAnsi"/>
        </w:rPr>
        <w:t xml:space="preserve">Do cen netto, określonych w ust. </w:t>
      </w:r>
      <w:r>
        <w:rPr>
          <w:rFonts w:cstheme="minorHAnsi"/>
        </w:rPr>
        <w:t>1</w:t>
      </w:r>
      <w:r w:rsidRPr="00E34AF4">
        <w:rPr>
          <w:rFonts w:cstheme="minorHAnsi"/>
        </w:rPr>
        <w:t xml:space="preserve"> doliczony zostanie podatek VAT w wysokości zgodnej </w:t>
      </w:r>
      <w:r w:rsidRPr="00E34AF4">
        <w:rPr>
          <w:rFonts w:cstheme="minorHAnsi"/>
        </w:rPr>
        <w:br/>
        <w:t>z obowiązującymi przepisami prawa w dniu wystawienia faktury.</w:t>
      </w:r>
    </w:p>
    <w:p w14:paraId="599070B8" w14:textId="77777777" w:rsidR="00714D14" w:rsidRPr="005F774D" w:rsidRDefault="00714D14" w:rsidP="00714D14">
      <w:pPr>
        <w:spacing w:after="3" w:line="227" w:lineRule="auto"/>
        <w:ind w:left="297" w:right="293"/>
        <w:jc w:val="both"/>
        <w:rPr>
          <w:rFonts w:cstheme="minorHAnsi"/>
        </w:rPr>
      </w:pPr>
      <w:r w:rsidRPr="005F774D">
        <w:rPr>
          <w:rFonts w:cstheme="minorHAnsi"/>
        </w:rPr>
        <w:t xml:space="preserve">Cennik, o którym mowa w ust. 1 może ulec zmianie. Operator ma obowiązek poinformować Przewoźnika o zmianie Cennika. Przewoźnikowi przysługuje prawo wypowiedzenia umowy z zachowaniem jednomiesięcznego okresu wypowiedzenia ze skutkiem na koniec miesiąca kalendarzowego. </w:t>
      </w:r>
    </w:p>
    <w:p w14:paraId="15411EA2" w14:textId="77777777" w:rsidR="00714D14" w:rsidRPr="00E34AF4" w:rsidRDefault="00714D14" w:rsidP="00714D14">
      <w:pPr>
        <w:ind w:right="293"/>
        <w:jc w:val="center"/>
        <w:rPr>
          <w:rFonts w:cstheme="minorHAnsi"/>
        </w:rPr>
      </w:pPr>
      <w:r w:rsidRPr="00E34AF4">
        <w:rPr>
          <w:rFonts w:cstheme="minorHAnsi"/>
        </w:rPr>
        <w:t>§</w:t>
      </w:r>
      <w:r>
        <w:rPr>
          <w:rFonts w:cstheme="minorHAnsi"/>
        </w:rPr>
        <w:t xml:space="preserve"> </w:t>
      </w:r>
      <w:r w:rsidRPr="00E34AF4">
        <w:rPr>
          <w:rFonts w:cstheme="minorHAnsi"/>
        </w:rPr>
        <w:t>6</w:t>
      </w:r>
    </w:p>
    <w:p w14:paraId="7E40F3E1" w14:textId="77777777" w:rsidR="00714D14" w:rsidRPr="00E34AF4" w:rsidRDefault="00714D14" w:rsidP="00714D14">
      <w:pPr>
        <w:ind w:right="293"/>
        <w:jc w:val="center"/>
        <w:rPr>
          <w:rFonts w:cstheme="minorHAnsi"/>
        </w:rPr>
      </w:pPr>
      <w:r w:rsidRPr="00E34AF4">
        <w:rPr>
          <w:rFonts w:cstheme="minorHAnsi"/>
        </w:rPr>
        <w:t>Zasady rozliczeń finansowych</w:t>
      </w:r>
    </w:p>
    <w:p w14:paraId="1CD90670" w14:textId="77777777" w:rsidR="00714D14" w:rsidRPr="00E34AF4" w:rsidRDefault="00714D14" w:rsidP="00714D14">
      <w:pPr>
        <w:ind w:right="293"/>
        <w:jc w:val="center"/>
        <w:rPr>
          <w:rFonts w:cstheme="minorHAnsi"/>
        </w:rPr>
      </w:pPr>
    </w:p>
    <w:p w14:paraId="4CD8A85D" w14:textId="77777777" w:rsidR="00714D14" w:rsidRPr="00E34AF4" w:rsidRDefault="00714D14" w:rsidP="00714D14">
      <w:pPr>
        <w:numPr>
          <w:ilvl w:val="0"/>
          <w:numId w:val="63"/>
        </w:numPr>
        <w:spacing w:after="3" w:line="227" w:lineRule="auto"/>
        <w:ind w:right="263"/>
        <w:jc w:val="both"/>
        <w:rPr>
          <w:rFonts w:cstheme="minorHAnsi"/>
        </w:rPr>
      </w:pPr>
      <w:r w:rsidRPr="00E34AF4">
        <w:rPr>
          <w:rFonts w:cstheme="minorHAnsi"/>
        </w:rPr>
        <w:t>Wynagrodzenie, o którym mowa w § 5 płatne będzie na podstawie faktur VAT wystawionych przez Operatora.</w:t>
      </w:r>
    </w:p>
    <w:p w14:paraId="2EBFE209" w14:textId="77777777" w:rsidR="00714D14" w:rsidRPr="00E34AF4" w:rsidRDefault="00714D14" w:rsidP="00714D14">
      <w:pPr>
        <w:numPr>
          <w:ilvl w:val="0"/>
          <w:numId w:val="63"/>
        </w:numPr>
        <w:spacing w:after="3" w:line="227" w:lineRule="auto"/>
        <w:ind w:right="263"/>
        <w:jc w:val="both"/>
        <w:rPr>
          <w:rFonts w:cstheme="minorHAnsi"/>
        </w:rPr>
      </w:pPr>
      <w:r w:rsidRPr="00E34AF4">
        <w:rPr>
          <w:rFonts w:cstheme="minorHAnsi"/>
        </w:rPr>
        <w:t>Faktury za korzystanie z Obiektu infrastruktury usługowej Operator wystawia w następnym dniu roboczym po dniu odbioru usługi.</w:t>
      </w:r>
    </w:p>
    <w:p w14:paraId="124F3C7A" w14:textId="77777777" w:rsidR="00714D14" w:rsidRPr="00E34AF4" w:rsidRDefault="00714D14" w:rsidP="00714D14">
      <w:pPr>
        <w:numPr>
          <w:ilvl w:val="0"/>
          <w:numId w:val="63"/>
        </w:numPr>
        <w:spacing w:after="3" w:line="227" w:lineRule="auto"/>
        <w:ind w:right="263"/>
        <w:jc w:val="both"/>
        <w:rPr>
          <w:rFonts w:cstheme="minorHAnsi"/>
        </w:rPr>
      </w:pPr>
      <w:r w:rsidRPr="00E34AF4">
        <w:rPr>
          <w:rFonts w:cstheme="minorHAnsi"/>
        </w:rPr>
        <w:t>Operator prześle fakturę za wykonaną usługę w formie papierowej</w:t>
      </w:r>
      <w:r>
        <w:rPr>
          <w:rFonts w:cstheme="minorHAnsi"/>
        </w:rPr>
        <w:t xml:space="preserve"> lub </w:t>
      </w:r>
      <w:r w:rsidRPr="00E34AF4">
        <w:rPr>
          <w:rFonts w:cstheme="minorHAnsi"/>
        </w:rPr>
        <w:t>elektronicznej na adres wskazany przez Przewoźnika: ………………</w:t>
      </w:r>
      <w:proofErr w:type="gramStart"/>
      <w:r w:rsidRPr="00E34AF4">
        <w:rPr>
          <w:rFonts w:cstheme="minorHAnsi"/>
        </w:rPr>
        <w:t>…….</w:t>
      </w:r>
      <w:proofErr w:type="gramEnd"/>
      <w:r w:rsidRPr="00E34AF4">
        <w:rPr>
          <w:rFonts w:cstheme="minorHAnsi"/>
        </w:rPr>
        <w:t>.</w:t>
      </w:r>
    </w:p>
    <w:p w14:paraId="04CFD98F" w14:textId="77777777" w:rsidR="00714D14" w:rsidRPr="00E34AF4" w:rsidRDefault="00714D14" w:rsidP="00714D14">
      <w:pPr>
        <w:numPr>
          <w:ilvl w:val="0"/>
          <w:numId w:val="63"/>
        </w:numPr>
        <w:spacing w:after="48" w:line="227" w:lineRule="auto"/>
        <w:ind w:right="263"/>
        <w:jc w:val="both"/>
        <w:rPr>
          <w:rFonts w:cstheme="minorHAnsi"/>
        </w:rPr>
      </w:pPr>
      <w:r w:rsidRPr="00E34AF4">
        <w:rPr>
          <w:rFonts w:cstheme="minorHAnsi"/>
        </w:rPr>
        <w:t>Płatność za wystawioną fakturę VAT będzie następowała w terminie 14 dni kalendarzowych od daty wystawienia faktury.</w:t>
      </w:r>
    </w:p>
    <w:p w14:paraId="34D9F022" w14:textId="77777777" w:rsidR="00714D14" w:rsidRPr="00E34AF4" w:rsidRDefault="00714D14" w:rsidP="00714D14">
      <w:pPr>
        <w:numPr>
          <w:ilvl w:val="0"/>
          <w:numId w:val="63"/>
        </w:numPr>
        <w:spacing w:after="50" w:line="227" w:lineRule="auto"/>
        <w:ind w:right="263"/>
        <w:jc w:val="both"/>
        <w:rPr>
          <w:rFonts w:cstheme="minorHAnsi"/>
        </w:rPr>
      </w:pPr>
      <w:r w:rsidRPr="00E34AF4">
        <w:rPr>
          <w:rFonts w:cstheme="minorHAnsi"/>
        </w:rPr>
        <w:t>W przypadku, gdy termin płatności faktury VAT przypada na sobotę lub dzień ustawowo wolny od pracy, za właściwy termin płatności uznaje się najbliższy dzień roboczy następujący po sobocie lub dniu ustawowo wolnym od pracy.</w:t>
      </w:r>
    </w:p>
    <w:p w14:paraId="27DE1022" w14:textId="77777777" w:rsidR="00714D14" w:rsidRPr="00E34AF4" w:rsidRDefault="00714D14" w:rsidP="00714D14">
      <w:pPr>
        <w:numPr>
          <w:ilvl w:val="0"/>
          <w:numId w:val="63"/>
        </w:numPr>
        <w:spacing w:after="3" w:line="227" w:lineRule="auto"/>
        <w:ind w:right="263"/>
        <w:jc w:val="both"/>
        <w:rPr>
          <w:rFonts w:cstheme="minorHAnsi"/>
        </w:rPr>
      </w:pPr>
      <w:r w:rsidRPr="00E34AF4">
        <w:rPr>
          <w:rFonts w:cstheme="minorHAnsi"/>
        </w:rPr>
        <w:t xml:space="preserve">Za datę zapłaty przyjmuje się </w:t>
      </w:r>
      <w:proofErr w:type="gramStart"/>
      <w:r w:rsidRPr="00E34AF4">
        <w:rPr>
          <w:rFonts w:cstheme="minorHAnsi"/>
        </w:rPr>
        <w:t>d</w:t>
      </w:r>
      <w:r>
        <w:rPr>
          <w:rFonts w:cstheme="minorHAnsi"/>
        </w:rPr>
        <w:t xml:space="preserve">zień </w:t>
      </w:r>
      <w:r w:rsidRPr="00E34AF4">
        <w:rPr>
          <w:rFonts w:cstheme="minorHAnsi"/>
        </w:rPr>
        <w:t xml:space="preserve"> wpływu</w:t>
      </w:r>
      <w:proofErr w:type="gramEnd"/>
      <w:r w:rsidRPr="00E34AF4">
        <w:rPr>
          <w:rFonts w:cstheme="minorHAnsi"/>
        </w:rPr>
        <w:t xml:space="preserve"> należności w kwocie równej kwocie wystawionej faktury na rachunek bankowy Operatora.</w:t>
      </w:r>
    </w:p>
    <w:p w14:paraId="0D1DC2A5" w14:textId="77777777" w:rsidR="00714D14" w:rsidRPr="00E34AF4" w:rsidRDefault="00714D14" w:rsidP="00714D14">
      <w:pPr>
        <w:numPr>
          <w:ilvl w:val="0"/>
          <w:numId w:val="63"/>
        </w:numPr>
        <w:spacing w:after="3" w:line="227" w:lineRule="auto"/>
        <w:ind w:right="263"/>
        <w:jc w:val="both"/>
        <w:rPr>
          <w:rFonts w:cstheme="minorHAnsi"/>
        </w:rPr>
      </w:pPr>
      <w:r w:rsidRPr="00E34AF4">
        <w:rPr>
          <w:rFonts w:cstheme="minorHAnsi"/>
        </w:rPr>
        <w:t xml:space="preserve">Strony oświadczają, iż są czynnymi podatnikami podatku VAT w rozumieniu przepisów ustawy z dnia 11 marca 2004 r. o podatku od towarów i usług (Dz. U. </w:t>
      </w:r>
      <w:r>
        <w:rPr>
          <w:rFonts w:cstheme="minorHAnsi"/>
        </w:rPr>
        <w:t>2025, poz. 775 ze zm.</w:t>
      </w:r>
      <w:r w:rsidRPr="00E34AF4">
        <w:rPr>
          <w:rFonts w:cstheme="minorHAnsi"/>
        </w:rPr>
        <w:t>).</w:t>
      </w:r>
    </w:p>
    <w:p w14:paraId="49C0E2B2" w14:textId="77777777" w:rsidR="00714D14" w:rsidRPr="00E34AF4" w:rsidRDefault="00714D14" w:rsidP="00714D14">
      <w:pPr>
        <w:numPr>
          <w:ilvl w:val="0"/>
          <w:numId w:val="63"/>
        </w:numPr>
        <w:spacing w:after="3" w:line="227" w:lineRule="auto"/>
        <w:ind w:right="263"/>
        <w:jc w:val="both"/>
        <w:rPr>
          <w:rFonts w:cstheme="minorHAnsi"/>
        </w:rPr>
      </w:pPr>
      <w:r w:rsidRPr="00E34AF4">
        <w:rPr>
          <w:rFonts w:cstheme="minorHAnsi"/>
        </w:rPr>
        <w:t xml:space="preserve">W przypadku opóźnienia w płatnościach przez Przewoźnika Operatorowi będą przysługiwały </w:t>
      </w:r>
      <w:r>
        <w:rPr>
          <w:rFonts w:cstheme="minorHAnsi"/>
        </w:rPr>
        <w:t xml:space="preserve">ustawowe </w:t>
      </w:r>
      <w:r w:rsidRPr="00E34AF4">
        <w:rPr>
          <w:rFonts w:cstheme="minorHAnsi"/>
        </w:rPr>
        <w:t>odsetki za opóźnienie w transakcjach handlowych.</w:t>
      </w:r>
    </w:p>
    <w:p w14:paraId="07C5ADB2" w14:textId="77777777" w:rsidR="00714D14" w:rsidRPr="00E34AF4" w:rsidRDefault="00714D14" w:rsidP="00714D14">
      <w:pPr>
        <w:numPr>
          <w:ilvl w:val="0"/>
          <w:numId w:val="63"/>
        </w:numPr>
        <w:spacing w:after="583" w:line="227" w:lineRule="auto"/>
        <w:ind w:right="263"/>
        <w:jc w:val="both"/>
        <w:rPr>
          <w:rFonts w:cstheme="minorHAnsi"/>
        </w:rPr>
      </w:pPr>
      <w:r w:rsidRPr="00E34AF4">
        <w:rPr>
          <w:rFonts w:cstheme="minorHAnsi"/>
        </w:rPr>
        <w:t>Zwłoka w płatnościach przez Przewoźnika, przekraczająca 14 dni, upoważnia Operatora do wypowiedzenia Umowy.</w:t>
      </w:r>
    </w:p>
    <w:p w14:paraId="45A52FC6" w14:textId="77777777" w:rsidR="00714D14" w:rsidRPr="00E34AF4" w:rsidRDefault="00714D14" w:rsidP="00714D14">
      <w:pPr>
        <w:pStyle w:val="Bezodstpw"/>
        <w:jc w:val="center"/>
        <w:rPr>
          <w:rFonts w:cstheme="minorHAnsi"/>
        </w:rPr>
      </w:pPr>
      <w:r w:rsidRPr="00E34AF4">
        <w:rPr>
          <w:rFonts w:cstheme="minorHAnsi"/>
        </w:rPr>
        <w:t>§ 7</w:t>
      </w:r>
    </w:p>
    <w:p w14:paraId="6D269BEA" w14:textId="77777777" w:rsidR="00714D14" w:rsidRPr="00E34AF4" w:rsidRDefault="00714D14" w:rsidP="00714D14">
      <w:pPr>
        <w:pStyle w:val="Bezodstpw"/>
        <w:jc w:val="center"/>
        <w:rPr>
          <w:rFonts w:cstheme="minorHAnsi"/>
        </w:rPr>
      </w:pPr>
      <w:r w:rsidRPr="00E34AF4">
        <w:rPr>
          <w:rFonts w:cstheme="minorHAnsi"/>
        </w:rPr>
        <w:t>Rozwiązanie Umowy</w:t>
      </w:r>
    </w:p>
    <w:p w14:paraId="7D3849CE" w14:textId="77777777" w:rsidR="00714D14" w:rsidRPr="00E34AF4" w:rsidRDefault="00714D14" w:rsidP="00714D14">
      <w:pPr>
        <w:tabs>
          <w:tab w:val="left" w:pos="3260"/>
        </w:tabs>
        <w:spacing w:after="4"/>
        <w:ind w:right="259"/>
        <w:rPr>
          <w:rFonts w:cstheme="minorHAnsi"/>
        </w:rPr>
      </w:pPr>
      <w:r w:rsidRPr="00E34AF4">
        <w:rPr>
          <w:rFonts w:cstheme="minorHAnsi"/>
        </w:rPr>
        <w:tab/>
      </w:r>
      <w:r w:rsidRPr="00E34AF4">
        <w:rPr>
          <w:rFonts w:cstheme="minorHAnsi"/>
        </w:rPr>
        <w:tab/>
      </w:r>
    </w:p>
    <w:p w14:paraId="73744FF4" w14:textId="77777777" w:rsidR="00714D14" w:rsidRPr="00E34AF4" w:rsidRDefault="00714D14" w:rsidP="00714D14">
      <w:pPr>
        <w:numPr>
          <w:ilvl w:val="0"/>
          <w:numId w:val="64"/>
        </w:numPr>
        <w:spacing w:after="3" w:line="227" w:lineRule="auto"/>
        <w:ind w:right="263" w:hanging="292"/>
        <w:jc w:val="both"/>
        <w:rPr>
          <w:rFonts w:cstheme="minorHAnsi"/>
        </w:rPr>
      </w:pPr>
      <w:r w:rsidRPr="00E34AF4">
        <w:rPr>
          <w:rFonts w:cstheme="minorHAnsi"/>
        </w:rPr>
        <w:t>W przypadku nienależytego wykorzystywania Obiektu infrastruktury usługowej przez Przewoźnika, Operator ma prawo rozwiązać Umowę ze skutkiem natychmiastowym.</w:t>
      </w:r>
    </w:p>
    <w:p w14:paraId="502C480A" w14:textId="77777777" w:rsidR="00714D14" w:rsidRPr="00E34AF4" w:rsidRDefault="00714D14" w:rsidP="00714D14">
      <w:pPr>
        <w:numPr>
          <w:ilvl w:val="0"/>
          <w:numId w:val="64"/>
        </w:numPr>
        <w:spacing w:after="3" w:line="227" w:lineRule="auto"/>
        <w:ind w:right="263" w:hanging="292"/>
        <w:jc w:val="both"/>
        <w:rPr>
          <w:rFonts w:cstheme="minorHAnsi"/>
        </w:rPr>
      </w:pPr>
      <w:r w:rsidRPr="00E34AF4">
        <w:rPr>
          <w:rFonts w:cstheme="minorHAnsi"/>
        </w:rPr>
        <w:t xml:space="preserve">Wypowiedzenie Umowy </w:t>
      </w:r>
      <w:r>
        <w:rPr>
          <w:rFonts w:cstheme="minorHAnsi"/>
        </w:rPr>
        <w:t xml:space="preserve">wymaga formy pisemnej </w:t>
      </w:r>
      <w:r w:rsidRPr="00E34AF4">
        <w:rPr>
          <w:rFonts w:cstheme="minorHAnsi"/>
        </w:rPr>
        <w:t xml:space="preserve">pod rygorem nieważności. </w:t>
      </w:r>
    </w:p>
    <w:p w14:paraId="4DD47FF9" w14:textId="77777777" w:rsidR="00714D14" w:rsidRPr="00E34AF4" w:rsidRDefault="00714D14" w:rsidP="00714D14">
      <w:pPr>
        <w:numPr>
          <w:ilvl w:val="0"/>
          <w:numId w:val="64"/>
        </w:numPr>
        <w:spacing w:after="3" w:line="227" w:lineRule="auto"/>
        <w:ind w:right="263" w:hanging="292"/>
        <w:jc w:val="both"/>
        <w:rPr>
          <w:rFonts w:cstheme="minorHAnsi"/>
        </w:rPr>
      </w:pPr>
      <w:r>
        <w:rPr>
          <w:rFonts w:cstheme="minorHAnsi"/>
        </w:rPr>
        <w:t>-</w:t>
      </w:r>
    </w:p>
    <w:p w14:paraId="6C3E5337" w14:textId="77777777" w:rsidR="00714D14" w:rsidRPr="00E34AF4" w:rsidRDefault="00714D14" w:rsidP="00714D14">
      <w:pPr>
        <w:numPr>
          <w:ilvl w:val="0"/>
          <w:numId w:val="64"/>
        </w:numPr>
        <w:spacing w:after="589" w:line="227" w:lineRule="auto"/>
        <w:ind w:right="263" w:hanging="292"/>
        <w:jc w:val="both"/>
        <w:rPr>
          <w:rFonts w:cstheme="minorHAnsi"/>
        </w:rPr>
      </w:pPr>
      <w:r w:rsidRPr="00E34AF4">
        <w:rPr>
          <w:rFonts w:cstheme="minorHAnsi"/>
        </w:rPr>
        <w:t xml:space="preserve">Każda ze Stron może wypowiedzieć niniejszą Umowę z zachowaniem </w:t>
      </w:r>
      <w:r>
        <w:rPr>
          <w:rFonts w:cstheme="minorHAnsi"/>
        </w:rPr>
        <w:t xml:space="preserve">1 miesięcznego </w:t>
      </w:r>
      <w:r w:rsidRPr="00E34AF4">
        <w:rPr>
          <w:rFonts w:cstheme="minorHAnsi"/>
        </w:rPr>
        <w:t>okresu wypowiedzenia</w:t>
      </w:r>
      <w:r>
        <w:rPr>
          <w:rFonts w:cstheme="minorHAnsi"/>
        </w:rPr>
        <w:t xml:space="preserve"> ze skutkiem na koniec miesiąca kalendarzowego</w:t>
      </w:r>
      <w:r w:rsidRPr="00E34AF4">
        <w:rPr>
          <w:rFonts w:cstheme="minorHAnsi"/>
        </w:rPr>
        <w:t>.</w:t>
      </w:r>
    </w:p>
    <w:p w14:paraId="2E0B4411" w14:textId="77777777" w:rsidR="00714D14" w:rsidRPr="00E34AF4" w:rsidRDefault="00714D14" w:rsidP="00714D14">
      <w:pPr>
        <w:spacing w:line="227" w:lineRule="auto"/>
        <w:ind w:right="263"/>
        <w:jc w:val="center"/>
        <w:rPr>
          <w:rFonts w:cstheme="minorHAnsi"/>
        </w:rPr>
      </w:pPr>
      <w:r w:rsidRPr="00E34AF4">
        <w:rPr>
          <w:rFonts w:cstheme="minorHAnsi"/>
        </w:rPr>
        <w:t>§ 8</w:t>
      </w:r>
    </w:p>
    <w:p w14:paraId="013F06FD" w14:textId="77777777" w:rsidR="00714D14" w:rsidRPr="00E34AF4" w:rsidRDefault="00714D14" w:rsidP="00714D14">
      <w:pPr>
        <w:ind w:right="254"/>
        <w:jc w:val="center"/>
        <w:rPr>
          <w:rFonts w:cstheme="minorHAnsi"/>
        </w:rPr>
      </w:pPr>
      <w:r w:rsidRPr="00E34AF4">
        <w:rPr>
          <w:rFonts w:cstheme="minorHAnsi"/>
        </w:rPr>
        <w:t>Postanowienia końcowe</w:t>
      </w:r>
    </w:p>
    <w:p w14:paraId="69FBBDF9" w14:textId="77777777" w:rsidR="00714D14" w:rsidRPr="00E34AF4" w:rsidRDefault="00714D14" w:rsidP="00714D14">
      <w:pPr>
        <w:ind w:right="254"/>
        <w:jc w:val="center"/>
        <w:rPr>
          <w:rFonts w:cstheme="minorHAnsi"/>
        </w:rPr>
      </w:pPr>
    </w:p>
    <w:p w14:paraId="79B3DDC9" w14:textId="77777777" w:rsidR="00714D14" w:rsidRPr="00E34AF4" w:rsidRDefault="00714D14" w:rsidP="00714D14">
      <w:pPr>
        <w:numPr>
          <w:ilvl w:val="0"/>
          <w:numId w:val="65"/>
        </w:numPr>
        <w:spacing w:after="3" w:line="227" w:lineRule="auto"/>
        <w:ind w:right="263" w:hanging="297"/>
        <w:jc w:val="both"/>
        <w:rPr>
          <w:rFonts w:cstheme="minorHAnsi"/>
        </w:rPr>
      </w:pPr>
      <w:r w:rsidRPr="00E34AF4">
        <w:rPr>
          <w:rFonts w:cstheme="minorHAnsi"/>
        </w:rPr>
        <w:t>Żadna ze Stron niniejszej Umowy nie może, bez pisemnej zgody drugiej Strony, przenosić praw i obowiązków wynikających z umowy na osoby trzecie.</w:t>
      </w:r>
    </w:p>
    <w:p w14:paraId="045055A5" w14:textId="77777777" w:rsidR="00714D14" w:rsidRPr="00E34AF4" w:rsidRDefault="00714D14" w:rsidP="00714D14">
      <w:pPr>
        <w:numPr>
          <w:ilvl w:val="0"/>
          <w:numId w:val="65"/>
        </w:numPr>
        <w:spacing w:after="3" w:line="227" w:lineRule="auto"/>
        <w:ind w:right="263" w:hanging="297"/>
        <w:jc w:val="both"/>
        <w:rPr>
          <w:rFonts w:cstheme="minorHAnsi"/>
        </w:rPr>
      </w:pPr>
      <w:r w:rsidRPr="00E34AF4">
        <w:rPr>
          <w:rFonts w:cstheme="minorHAnsi"/>
        </w:rPr>
        <w:t xml:space="preserve">Niniejsza Umowa zawarta zostaje na czas określony i obowiązuje od dnia jej podpisania do dnia ………………………… </w:t>
      </w:r>
    </w:p>
    <w:p w14:paraId="18F24488" w14:textId="77777777" w:rsidR="00714D14" w:rsidRPr="00E34AF4" w:rsidRDefault="00714D14" w:rsidP="00714D14">
      <w:pPr>
        <w:numPr>
          <w:ilvl w:val="0"/>
          <w:numId w:val="65"/>
        </w:numPr>
        <w:spacing w:after="3" w:line="227" w:lineRule="auto"/>
        <w:ind w:right="263" w:hanging="297"/>
        <w:jc w:val="both"/>
        <w:rPr>
          <w:rFonts w:cstheme="minorHAnsi"/>
        </w:rPr>
      </w:pPr>
      <w:r w:rsidRPr="00E34AF4">
        <w:rPr>
          <w:rFonts w:cstheme="minorHAnsi"/>
        </w:rPr>
        <w:t>Wszelkie zmiany niniejszej Umowy i oświadczenia w przedmiocie jej rozwiązania wymagają formy pisemnej pod rygorem nieważności.</w:t>
      </w:r>
    </w:p>
    <w:p w14:paraId="213BC19E" w14:textId="77777777" w:rsidR="00714D14" w:rsidRPr="00E34AF4" w:rsidRDefault="00714D14" w:rsidP="00714D14">
      <w:pPr>
        <w:numPr>
          <w:ilvl w:val="0"/>
          <w:numId w:val="65"/>
        </w:numPr>
        <w:spacing w:after="35" w:line="227" w:lineRule="auto"/>
        <w:ind w:right="263" w:hanging="297"/>
        <w:jc w:val="both"/>
        <w:rPr>
          <w:rFonts w:cstheme="minorHAnsi"/>
        </w:rPr>
      </w:pPr>
      <w:r w:rsidRPr="00E34AF4">
        <w:rPr>
          <w:rFonts w:cstheme="minorHAnsi"/>
        </w:rPr>
        <w:t>W przypadku zaistnienia sporów, Strony Umowy w pierwszej kolejności zobowiązują się do podejmowania działań, w celu ich ugodowego rozwiązania na drodze wzajemnego porozumienia. W razie nie osiągnięcia porozumienia, za właściwy do rozstrzygania wszelkich sporów pomiędzy Stronami niniejszej Umowy, przyjmuje się sąd właściwy dla siedziby Operatora.</w:t>
      </w:r>
    </w:p>
    <w:p w14:paraId="0C7F8452" w14:textId="77777777" w:rsidR="00714D14" w:rsidRPr="00E34AF4" w:rsidRDefault="00714D14" w:rsidP="00714D14">
      <w:pPr>
        <w:numPr>
          <w:ilvl w:val="0"/>
          <w:numId w:val="65"/>
        </w:numPr>
        <w:spacing w:after="35" w:line="227" w:lineRule="auto"/>
        <w:ind w:right="263" w:hanging="297"/>
        <w:jc w:val="both"/>
        <w:rPr>
          <w:rFonts w:cstheme="minorHAnsi"/>
        </w:rPr>
      </w:pPr>
      <w:r w:rsidRPr="00E34AF4">
        <w:rPr>
          <w:rFonts w:cstheme="minorHAnsi"/>
        </w:rPr>
        <w:lastRenderedPageBreak/>
        <w:t>Niniejsza Umowa została sporządzona w dwóch jednobrzmiących egzemplarzach, z czego jeden egzemplarz dla Operatora i jeden dla Przewoźnika</w:t>
      </w:r>
    </w:p>
    <w:p w14:paraId="130400EE" w14:textId="77777777" w:rsidR="00714D14" w:rsidRPr="00E34AF4" w:rsidRDefault="00714D14" w:rsidP="00714D14">
      <w:pPr>
        <w:spacing w:after="4"/>
        <w:ind w:right="278"/>
        <w:jc w:val="both"/>
        <w:rPr>
          <w:rFonts w:cstheme="minorHAnsi"/>
        </w:rPr>
      </w:pPr>
    </w:p>
    <w:p w14:paraId="1BA45459" w14:textId="77777777" w:rsidR="00714D14" w:rsidRPr="00E34AF4" w:rsidRDefault="00714D14" w:rsidP="00714D14">
      <w:pPr>
        <w:spacing w:after="4"/>
        <w:ind w:right="278"/>
        <w:jc w:val="both"/>
        <w:rPr>
          <w:rFonts w:cstheme="minorHAnsi"/>
        </w:rPr>
      </w:pPr>
    </w:p>
    <w:p w14:paraId="0A44A26B" w14:textId="77777777" w:rsidR="00714D14" w:rsidRPr="00E34AF4" w:rsidRDefault="00714D14" w:rsidP="00714D14">
      <w:pPr>
        <w:spacing w:after="4"/>
        <w:ind w:right="278"/>
        <w:jc w:val="both"/>
        <w:rPr>
          <w:rFonts w:cstheme="minorHAnsi"/>
        </w:rPr>
      </w:pPr>
    </w:p>
    <w:p w14:paraId="06178C4F" w14:textId="77777777" w:rsidR="00714D14" w:rsidRPr="00714D14" w:rsidRDefault="00714D14" w:rsidP="00714D14">
      <w:pPr>
        <w:spacing w:after="4"/>
        <w:ind w:left="708" w:right="278" w:firstLine="708"/>
        <w:jc w:val="both"/>
        <w:rPr>
          <w:rFonts w:cstheme="minorHAnsi"/>
          <w:b/>
          <w:bCs/>
        </w:rPr>
      </w:pPr>
      <w:r w:rsidRPr="00714D14">
        <w:rPr>
          <w:rFonts w:cstheme="minorHAnsi"/>
          <w:b/>
          <w:bCs/>
        </w:rPr>
        <w:t xml:space="preserve">Przewoźnik </w:t>
      </w:r>
      <w:r w:rsidRPr="00714D14">
        <w:rPr>
          <w:rFonts w:cstheme="minorHAnsi"/>
          <w:b/>
          <w:bCs/>
        </w:rPr>
        <w:tab/>
      </w:r>
      <w:r w:rsidRPr="00714D14">
        <w:rPr>
          <w:rFonts w:cstheme="minorHAnsi"/>
          <w:b/>
          <w:bCs/>
        </w:rPr>
        <w:tab/>
      </w:r>
      <w:r w:rsidRPr="00714D14">
        <w:rPr>
          <w:rFonts w:cstheme="minorHAnsi"/>
          <w:b/>
          <w:bCs/>
        </w:rPr>
        <w:tab/>
      </w:r>
      <w:r w:rsidRPr="00714D14">
        <w:rPr>
          <w:rFonts w:cstheme="minorHAnsi"/>
          <w:b/>
          <w:bCs/>
        </w:rPr>
        <w:tab/>
      </w:r>
      <w:r w:rsidRPr="00714D14">
        <w:rPr>
          <w:rFonts w:cstheme="minorHAnsi"/>
          <w:b/>
          <w:bCs/>
        </w:rPr>
        <w:tab/>
      </w:r>
      <w:r w:rsidRPr="00714D14">
        <w:rPr>
          <w:rFonts w:cstheme="minorHAnsi"/>
          <w:b/>
          <w:bCs/>
        </w:rPr>
        <w:tab/>
      </w:r>
      <w:r w:rsidRPr="00714D14">
        <w:rPr>
          <w:rFonts w:cstheme="minorHAnsi"/>
          <w:b/>
          <w:bCs/>
        </w:rPr>
        <w:tab/>
        <w:t>Operator</w:t>
      </w:r>
    </w:p>
    <w:p w14:paraId="506E7755" w14:textId="77777777" w:rsidR="00714D14" w:rsidRPr="00E34AF4" w:rsidRDefault="00714D14" w:rsidP="00714D14">
      <w:pPr>
        <w:spacing w:after="4"/>
        <w:ind w:right="278"/>
        <w:jc w:val="both"/>
        <w:rPr>
          <w:rFonts w:cstheme="minorHAnsi"/>
        </w:rPr>
      </w:pPr>
    </w:p>
    <w:p w14:paraId="6A241A73" w14:textId="77777777" w:rsidR="00714D14" w:rsidRDefault="00714D14" w:rsidP="00714D14">
      <w:pPr>
        <w:spacing w:after="4"/>
        <w:ind w:right="278"/>
        <w:jc w:val="both"/>
        <w:rPr>
          <w:rFonts w:cstheme="minorHAnsi"/>
        </w:rPr>
      </w:pPr>
      <w:r>
        <w:rPr>
          <w:rFonts w:cstheme="minorHAnsi"/>
        </w:rPr>
        <w:t xml:space="preserve">                        </w:t>
      </w:r>
    </w:p>
    <w:p w14:paraId="38E4E068" w14:textId="70FF1086" w:rsidR="00714D14" w:rsidRPr="00E34AF4" w:rsidRDefault="00714D14" w:rsidP="00714D14">
      <w:pPr>
        <w:spacing w:after="4"/>
        <w:ind w:right="278"/>
        <w:jc w:val="both"/>
        <w:rPr>
          <w:rFonts w:cstheme="minorHAnsi"/>
        </w:rPr>
      </w:pPr>
      <w:r>
        <w:rPr>
          <w:rFonts w:cstheme="minorHAnsi"/>
        </w:rPr>
        <w:t xml:space="preserve">                        </w:t>
      </w:r>
      <w:r w:rsidRPr="00E34AF4">
        <w:rPr>
          <w:rFonts w:cstheme="minorHAnsi"/>
        </w:rPr>
        <w:t>…………………………</w:t>
      </w:r>
      <w:r w:rsidRPr="00E34AF4">
        <w:rPr>
          <w:rFonts w:cstheme="minorHAnsi"/>
        </w:rPr>
        <w:tab/>
      </w:r>
      <w:r w:rsidRPr="00E34AF4">
        <w:rPr>
          <w:rFonts w:cstheme="minorHAnsi"/>
        </w:rPr>
        <w:tab/>
      </w:r>
      <w:r w:rsidRPr="00E34AF4">
        <w:rPr>
          <w:rFonts w:cstheme="minorHAnsi"/>
        </w:rPr>
        <w:tab/>
      </w:r>
      <w:r w:rsidRPr="00E34AF4">
        <w:rPr>
          <w:rFonts w:cstheme="minorHAnsi"/>
        </w:rPr>
        <w:tab/>
      </w:r>
      <w:r w:rsidRPr="00E34AF4">
        <w:rPr>
          <w:rFonts w:cstheme="minorHAnsi"/>
        </w:rPr>
        <w:tab/>
      </w:r>
      <w:r w:rsidRPr="00E34AF4">
        <w:rPr>
          <w:rFonts w:cstheme="minorHAnsi"/>
        </w:rPr>
        <w:tab/>
        <w:t>…………………….</w:t>
      </w:r>
    </w:p>
    <w:p w14:paraId="55EE708F" w14:textId="5B5CF9DB" w:rsidR="00B97DB4" w:rsidRPr="00E45DAC" w:rsidRDefault="00B97DB4" w:rsidP="00714D14">
      <w:pPr>
        <w:widowControl w:val="0"/>
        <w:tabs>
          <w:tab w:val="center" w:pos="4590"/>
          <w:tab w:val="left" w:pos="9180"/>
        </w:tabs>
        <w:autoSpaceDE w:val="0"/>
        <w:autoSpaceDN w:val="0"/>
        <w:adjustRightInd w:val="0"/>
        <w:spacing w:after="0" w:line="276" w:lineRule="auto"/>
        <w:ind w:right="40"/>
        <w:contextualSpacing/>
        <w:rPr>
          <w:rFonts w:ascii="Segoe UI" w:hAnsi="Segoe UI" w:cs="Segoe UI"/>
          <w:sz w:val="20"/>
          <w:szCs w:val="20"/>
        </w:rPr>
      </w:pPr>
    </w:p>
    <w:sectPr w:rsidR="00B97DB4" w:rsidRPr="00E45DAC" w:rsidSect="00E45DA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952F" w14:textId="77777777" w:rsidR="00BD13E0" w:rsidRDefault="00BD13E0" w:rsidP="00E45DAC">
      <w:pPr>
        <w:spacing w:after="0" w:line="240" w:lineRule="auto"/>
      </w:pPr>
      <w:r>
        <w:separator/>
      </w:r>
    </w:p>
  </w:endnote>
  <w:endnote w:type="continuationSeparator" w:id="0">
    <w:p w14:paraId="2D79756F" w14:textId="77777777" w:rsidR="00BD13E0" w:rsidRDefault="00BD13E0" w:rsidP="00E4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354968"/>
      <w:docPartObj>
        <w:docPartGallery w:val="Page Numbers (Bottom of Page)"/>
        <w:docPartUnique/>
      </w:docPartObj>
    </w:sdtPr>
    <w:sdtEndPr>
      <w:rPr>
        <w:rFonts w:ascii="Segoe UI" w:hAnsi="Segoe UI" w:cs="Segoe UI"/>
        <w:sz w:val="16"/>
        <w:szCs w:val="16"/>
      </w:rPr>
    </w:sdtEndPr>
    <w:sdtContent>
      <w:p w14:paraId="119BA240" w14:textId="300FE0FC" w:rsidR="00040B73" w:rsidRPr="00A45EC8" w:rsidRDefault="00DC5610" w:rsidP="00615CF6">
        <w:pPr>
          <w:tabs>
            <w:tab w:val="center" w:pos="4536"/>
            <w:tab w:val="right" w:pos="9072"/>
          </w:tabs>
          <w:spacing w:after="0" w:line="240" w:lineRule="auto"/>
          <w:jc w:val="right"/>
          <w:rPr>
            <w:rFonts w:ascii="Segoe UI" w:hAnsi="Segoe UI" w:cs="Segoe UI"/>
            <w:sz w:val="16"/>
            <w:szCs w:val="16"/>
          </w:rPr>
        </w:pPr>
        <w:r w:rsidRPr="00A45EC8">
          <w:rPr>
            <w:rFonts w:ascii="Segoe UI" w:hAnsi="Segoe UI" w:cs="Segoe UI"/>
            <w:sz w:val="16"/>
            <w:szCs w:val="16"/>
          </w:rPr>
          <w:fldChar w:fldCharType="begin"/>
        </w:r>
        <w:r w:rsidRPr="00A45EC8">
          <w:rPr>
            <w:rFonts w:ascii="Segoe UI" w:hAnsi="Segoe UI" w:cs="Segoe UI"/>
            <w:sz w:val="16"/>
            <w:szCs w:val="16"/>
          </w:rPr>
          <w:instrText>PAGE   \* MERGEFORMAT</w:instrText>
        </w:r>
        <w:r w:rsidRPr="00A45EC8">
          <w:rPr>
            <w:rFonts w:ascii="Segoe UI" w:hAnsi="Segoe UI" w:cs="Segoe UI"/>
            <w:sz w:val="16"/>
            <w:szCs w:val="16"/>
          </w:rPr>
          <w:fldChar w:fldCharType="separate"/>
        </w:r>
        <w:r w:rsidRPr="00A45EC8">
          <w:rPr>
            <w:rFonts w:ascii="Segoe UI" w:hAnsi="Segoe UI" w:cs="Segoe UI"/>
            <w:kern w:val="2"/>
            <w:sz w:val="16"/>
            <w:szCs w:val="16"/>
            <w14:ligatures w14:val="standardContextual"/>
          </w:rPr>
          <w:t>1</w:t>
        </w:r>
        <w:r w:rsidRPr="00A45EC8">
          <w:rPr>
            <w:rFonts w:ascii="Segoe UI" w:hAnsi="Segoe UI" w:cs="Segoe UI"/>
            <w:sz w:val="16"/>
            <w:szCs w:val="16"/>
          </w:rPr>
          <w:fldChar w:fldCharType="end"/>
        </w:r>
        <w:r w:rsidRPr="00A45EC8">
          <w:rPr>
            <w:rFonts w:ascii="Segoe UI" w:hAnsi="Segoe UI" w:cs="Segoe UI"/>
            <w:sz w:val="16"/>
            <w:szCs w:val="16"/>
          </w:rPr>
          <w:t>/</w:t>
        </w:r>
        <w:r w:rsidR="00714D14">
          <w:rPr>
            <w:rFonts w:ascii="Segoe UI" w:hAnsi="Segoe UI" w:cs="Segoe UI"/>
            <w:sz w:val="16"/>
            <w:szCs w:val="16"/>
          </w:rPr>
          <w:t>5</w:t>
        </w:r>
      </w:p>
    </w:sdtContent>
  </w:sdt>
  <w:p w14:paraId="1AAC1DAF" w14:textId="77777777" w:rsidR="00040B73" w:rsidRDefault="00040B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3BAF" w14:textId="77777777" w:rsidR="00BD13E0" w:rsidRDefault="00BD13E0" w:rsidP="00E45DAC">
      <w:pPr>
        <w:spacing w:after="0" w:line="240" w:lineRule="auto"/>
      </w:pPr>
      <w:r>
        <w:separator/>
      </w:r>
    </w:p>
  </w:footnote>
  <w:footnote w:type="continuationSeparator" w:id="0">
    <w:p w14:paraId="60F62E61" w14:textId="77777777" w:rsidR="00BD13E0" w:rsidRDefault="00BD13E0" w:rsidP="00E4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201" w:type="dxa"/>
      <w:jc w:val="center"/>
      <w:tblLook w:val="04A0" w:firstRow="1" w:lastRow="0" w:firstColumn="1" w:lastColumn="0" w:noHBand="0" w:noVBand="1"/>
    </w:tblPr>
    <w:tblGrid>
      <w:gridCol w:w="4962"/>
      <w:gridCol w:w="4239"/>
    </w:tblGrid>
    <w:tr w:rsidR="00694A8E" w:rsidRPr="00694A8E" w14:paraId="1B6B14ED" w14:textId="77777777" w:rsidTr="00AA294A">
      <w:trPr>
        <w:trHeight w:val="855"/>
        <w:jc w:val="center"/>
      </w:trPr>
      <w:tc>
        <w:tcPr>
          <w:tcW w:w="4962" w:type="dxa"/>
          <w:vAlign w:val="center"/>
        </w:tcPr>
        <w:p w14:paraId="521D73A7" w14:textId="3791DCD2" w:rsidR="00040B73" w:rsidRPr="00E45DAC" w:rsidRDefault="00DC5610" w:rsidP="00694A8E">
          <w:pPr>
            <w:spacing w:after="120"/>
            <w:jc w:val="center"/>
            <w:rPr>
              <w:rFonts w:ascii="Segoe UI" w:eastAsia="Times New Roman" w:hAnsi="Segoe UI" w:cs="Segoe UI"/>
              <w:b/>
              <w:bCs/>
              <w:kern w:val="2"/>
              <w:lang w:val="x-none" w:eastAsia="x-none"/>
              <w14:ligatures w14:val="standardContextual"/>
            </w:rPr>
          </w:pPr>
          <w:r w:rsidRPr="00E45DAC">
            <w:rPr>
              <w:rFonts w:ascii="Segoe UI" w:eastAsia="Times New Roman" w:hAnsi="Segoe UI" w:cs="Segoe UI"/>
              <w:b/>
              <w:bCs/>
              <w:kern w:val="2"/>
              <w:lang w:eastAsia="x-none"/>
              <w14:ligatures w14:val="standardContextual"/>
            </w:rPr>
            <w:t>U</w:t>
          </w:r>
          <w:r w:rsidR="00E45DAC">
            <w:rPr>
              <w:rFonts w:ascii="Segoe UI" w:eastAsia="Times New Roman" w:hAnsi="Segoe UI" w:cs="Segoe UI"/>
              <w:b/>
              <w:bCs/>
              <w:kern w:val="2"/>
              <w:lang w:eastAsia="x-none"/>
              <w14:ligatures w14:val="standardContextual"/>
            </w:rPr>
            <w:t>NIMOT</w:t>
          </w:r>
          <w:r w:rsidRPr="00E45DAC">
            <w:rPr>
              <w:rFonts w:ascii="Segoe UI" w:eastAsia="Times New Roman" w:hAnsi="Segoe UI" w:cs="Segoe UI"/>
              <w:b/>
              <w:bCs/>
              <w:kern w:val="2"/>
              <w:lang w:val="x-none" w:eastAsia="x-none"/>
              <w14:ligatures w14:val="standardContextual"/>
            </w:rPr>
            <w:t xml:space="preserve"> Terminale S</w:t>
          </w:r>
          <w:r w:rsidR="00E45DAC">
            <w:rPr>
              <w:rFonts w:ascii="Segoe UI" w:eastAsia="Times New Roman" w:hAnsi="Segoe UI" w:cs="Segoe UI"/>
              <w:b/>
              <w:bCs/>
              <w:kern w:val="2"/>
              <w:lang w:val="x-none" w:eastAsia="x-none"/>
              <w14:ligatures w14:val="standardContextual"/>
            </w:rPr>
            <w:t>p. z o.o.</w:t>
          </w:r>
        </w:p>
      </w:tc>
      <w:tc>
        <w:tcPr>
          <w:tcW w:w="4239" w:type="dxa"/>
          <w:vAlign w:val="center"/>
        </w:tcPr>
        <w:p w14:paraId="4EEAA93B" w14:textId="6B65F121" w:rsidR="00040B73" w:rsidRPr="005247A4" w:rsidRDefault="00714D14" w:rsidP="00CC529C">
          <w:pPr>
            <w:jc w:val="center"/>
            <w:rPr>
              <w:rFonts w:ascii="Segoe UI" w:hAnsi="Segoe UI" w:cs="Segoe UI"/>
              <w:b/>
              <w:bCs/>
              <w:color w:val="000000" w:themeColor="text1"/>
              <w:sz w:val="20"/>
              <w:szCs w:val="20"/>
            </w:rPr>
          </w:pPr>
          <w:r>
            <w:rPr>
              <w:rFonts w:ascii="Segoe UI" w:eastAsia="Times New Roman" w:hAnsi="Segoe UI" w:cs="Segoe UI"/>
              <w:b/>
              <w:bCs/>
              <w:color w:val="000000"/>
              <w:sz w:val="20"/>
              <w:szCs w:val="20"/>
              <w:lang w:eastAsia="ar-SA"/>
            </w:rPr>
            <w:t>…………………..</w:t>
          </w:r>
          <w:r w:rsidR="00D877D0">
            <w:rPr>
              <w:rFonts w:ascii="Segoe UI" w:eastAsia="Times New Roman" w:hAnsi="Segoe UI" w:cs="Segoe UI"/>
              <w:b/>
              <w:bCs/>
              <w:color w:val="000000"/>
              <w:sz w:val="20"/>
              <w:szCs w:val="20"/>
              <w:lang w:eastAsia="ar-SA"/>
            </w:rPr>
            <w:t xml:space="preserve">. </w:t>
          </w:r>
        </w:p>
      </w:tc>
    </w:tr>
  </w:tbl>
  <w:p w14:paraId="1D2B6314" w14:textId="77777777" w:rsidR="00040B73" w:rsidRDefault="00040B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lvl w:ilvl="0">
      <w:start w:val="1"/>
      <w:numFmt w:val="decimal"/>
      <w:lvlText w:val="%1."/>
      <w:lvlJc w:val="left"/>
      <w:pPr>
        <w:tabs>
          <w:tab w:val="num" w:pos="0"/>
        </w:tabs>
        <w:ind w:left="360" w:hanging="360"/>
      </w:pPr>
      <w:rPr>
        <w:rFonts w:cs="Arial"/>
      </w:rPr>
    </w:lvl>
  </w:abstractNum>
  <w:abstractNum w:abstractNumId="1" w15:restartNumberingAfterBreak="0">
    <w:nsid w:val="00000011"/>
    <w:multiLevelType w:val="singleLevel"/>
    <w:tmpl w:val="315E6110"/>
    <w:name w:val="WW8Num23"/>
    <w:lvl w:ilvl="0">
      <w:start w:val="1"/>
      <w:numFmt w:val="decimal"/>
      <w:lvlText w:val="%1."/>
      <w:lvlJc w:val="left"/>
      <w:pPr>
        <w:tabs>
          <w:tab w:val="num" w:pos="720"/>
        </w:tabs>
        <w:ind w:left="720" w:hanging="360"/>
      </w:pPr>
      <w:rPr>
        <w:b w:val="0"/>
        <w:i w:val="0"/>
      </w:rPr>
    </w:lvl>
  </w:abstractNum>
  <w:abstractNum w:abstractNumId="2" w15:restartNumberingAfterBreak="0">
    <w:nsid w:val="03C134B8"/>
    <w:multiLevelType w:val="hybridMultilevel"/>
    <w:tmpl w:val="DEF641C8"/>
    <w:lvl w:ilvl="0" w:tplc="0415000F">
      <w:start w:val="1"/>
      <w:numFmt w:val="decimal"/>
      <w:lvlText w:val="%1."/>
      <w:lvlJc w:val="left"/>
      <w:pPr>
        <w:ind w:left="297"/>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35678F"/>
    <w:multiLevelType w:val="multilevel"/>
    <w:tmpl w:val="5B58DB08"/>
    <w:lvl w:ilvl="0">
      <w:start w:val="1"/>
      <w:numFmt w:val="decimal"/>
      <w:lvlText w:val="%1."/>
      <w:lvlJc w:val="left"/>
      <w:pPr>
        <w:ind w:left="0" w:firstLine="0"/>
      </w:pPr>
      <w:rPr>
        <w:rFonts w:ascii="Arial" w:hAnsi="Arial" w:cs="Arial" w:hint="default"/>
        <w:b/>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Segoe UI" w:hAnsi="Segoe UI" w:cs="Segoe UI"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Arial" w:hAnsi="Arial" w:cs="Arial" w:hint="default"/>
        <w:b/>
        <w:bCs w:val="0"/>
        <w:i w:val="0"/>
        <w:iCs w:val="0"/>
        <w:smallCaps w:val="0"/>
        <w:strike w:val="0"/>
        <w:dstrike w:val="0"/>
        <w:color w:val="000000"/>
        <w:spacing w:val="0"/>
        <w:w w:val="100"/>
        <w:position w:val="0"/>
        <w:sz w:val="20"/>
        <w:szCs w:val="20"/>
        <w:u w:val="none"/>
        <w:effect w:val="none"/>
      </w:rPr>
    </w:lvl>
    <w:lvl w:ilvl="3">
      <w:start w:val="2"/>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lowerLetter"/>
      <w:lvlText w:val="%5)"/>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5">
      <w:start w:val="1"/>
      <w:numFmt w:val="lowerLetter"/>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lowerLetter"/>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lowerLetter"/>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lowerLetter"/>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4" w15:restartNumberingAfterBreak="0">
    <w:nsid w:val="06384B85"/>
    <w:multiLevelType w:val="hybridMultilevel"/>
    <w:tmpl w:val="94E0D80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E95942"/>
    <w:multiLevelType w:val="hybridMultilevel"/>
    <w:tmpl w:val="9AE012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90D0B"/>
    <w:multiLevelType w:val="hybridMultilevel"/>
    <w:tmpl w:val="02FCE342"/>
    <w:lvl w:ilvl="0" w:tplc="1D7A3D58">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AB21059"/>
    <w:multiLevelType w:val="hybridMultilevel"/>
    <w:tmpl w:val="6456C638"/>
    <w:lvl w:ilvl="0" w:tplc="561A8DDA">
      <w:start w:val="4"/>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15:restartNumberingAfterBreak="0">
    <w:nsid w:val="0D565CBA"/>
    <w:multiLevelType w:val="hybridMultilevel"/>
    <w:tmpl w:val="18D275B2"/>
    <w:lvl w:ilvl="0" w:tplc="A4909F74">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F8473C0"/>
    <w:multiLevelType w:val="hybridMultilevel"/>
    <w:tmpl w:val="B3DCB3D6"/>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7C118A"/>
    <w:multiLevelType w:val="hybridMultilevel"/>
    <w:tmpl w:val="9AA2C1FE"/>
    <w:lvl w:ilvl="0" w:tplc="04150017">
      <w:start w:val="1"/>
      <w:numFmt w:val="lowerLetter"/>
      <w:lvlText w:val="%1)"/>
      <w:lvlJc w:val="left"/>
      <w:pPr>
        <w:ind w:left="2190" w:hanging="360"/>
      </w:pPr>
      <w:rPr>
        <w:sz w:val="20"/>
        <w:szCs w:val="20"/>
      </w:rPr>
    </w:lvl>
    <w:lvl w:ilvl="1" w:tplc="04150003">
      <w:numFmt w:val="decimal"/>
      <w:lvlText w:val="o"/>
      <w:lvlJc w:val="left"/>
      <w:pPr>
        <w:ind w:left="2910" w:hanging="360"/>
      </w:pPr>
      <w:rPr>
        <w:rFonts w:ascii="Courier New" w:hAnsi="Courier New" w:cs="Courier New" w:hint="default"/>
      </w:rPr>
    </w:lvl>
    <w:lvl w:ilvl="2" w:tplc="04150005">
      <w:numFmt w:val="decimal"/>
      <w:lvlText w:val=""/>
      <w:lvlJc w:val="left"/>
      <w:pPr>
        <w:ind w:left="3630" w:hanging="360"/>
      </w:pPr>
      <w:rPr>
        <w:rFonts w:ascii="Wingdings" w:hAnsi="Wingdings" w:hint="default"/>
      </w:rPr>
    </w:lvl>
    <w:lvl w:ilvl="3" w:tplc="04150001">
      <w:numFmt w:val="decimal"/>
      <w:lvlText w:val=""/>
      <w:lvlJc w:val="left"/>
      <w:pPr>
        <w:ind w:left="4350" w:hanging="360"/>
      </w:pPr>
      <w:rPr>
        <w:rFonts w:ascii="Symbol" w:hAnsi="Symbol" w:hint="default"/>
      </w:rPr>
    </w:lvl>
    <w:lvl w:ilvl="4" w:tplc="04150003">
      <w:numFmt w:val="decimal"/>
      <w:lvlText w:val="o"/>
      <w:lvlJc w:val="left"/>
      <w:pPr>
        <w:ind w:left="5070" w:hanging="360"/>
      </w:pPr>
      <w:rPr>
        <w:rFonts w:ascii="Courier New" w:hAnsi="Courier New" w:cs="Courier New" w:hint="default"/>
      </w:rPr>
    </w:lvl>
    <w:lvl w:ilvl="5" w:tplc="04150005">
      <w:numFmt w:val="decimal"/>
      <w:lvlText w:val=""/>
      <w:lvlJc w:val="left"/>
      <w:pPr>
        <w:ind w:left="5790" w:hanging="360"/>
      </w:pPr>
      <w:rPr>
        <w:rFonts w:ascii="Wingdings" w:hAnsi="Wingdings" w:hint="default"/>
      </w:rPr>
    </w:lvl>
    <w:lvl w:ilvl="6" w:tplc="04150001">
      <w:numFmt w:val="decimal"/>
      <w:lvlText w:val=""/>
      <w:lvlJc w:val="left"/>
      <w:pPr>
        <w:ind w:left="6510" w:hanging="360"/>
      </w:pPr>
      <w:rPr>
        <w:rFonts w:ascii="Symbol" w:hAnsi="Symbol" w:hint="default"/>
      </w:rPr>
    </w:lvl>
    <w:lvl w:ilvl="7" w:tplc="04150003">
      <w:numFmt w:val="decimal"/>
      <w:lvlText w:val="o"/>
      <w:lvlJc w:val="left"/>
      <w:pPr>
        <w:ind w:left="7230" w:hanging="360"/>
      </w:pPr>
      <w:rPr>
        <w:rFonts w:ascii="Courier New" w:hAnsi="Courier New" w:cs="Courier New" w:hint="default"/>
      </w:rPr>
    </w:lvl>
    <w:lvl w:ilvl="8" w:tplc="04150005">
      <w:numFmt w:val="decimal"/>
      <w:lvlText w:val=""/>
      <w:lvlJc w:val="left"/>
      <w:pPr>
        <w:ind w:left="7950" w:hanging="360"/>
      </w:pPr>
      <w:rPr>
        <w:rFonts w:ascii="Wingdings" w:hAnsi="Wingdings" w:hint="default"/>
      </w:rPr>
    </w:lvl>
  </w:abstractNum>
  <w:abstractNum w:abstractNumId="11" w15:restartNumberingAfterBreak="0">
    <w:nsid w:val="12CD6C32"/>
    <w:multiLevelType w:val="multilevel"/>
    <w:tmpl w:val="5F5CA662"/>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cs="Times New Roman" w:hint="default"/>
      </w:rPr>
    </w:lvl>
    <w:lvl w:ilvl="2">
      <w:start w:val="1"/>
      <w:numFmt w:val="lowerLetter"/>
      <w:lvlText w:val="%3)"/>
      <w:lvlJc w:val="left"/>
      <w:pPr>
        <w:ind w:left="720" w:hanging="360"/>
      </w:pPr>
    </w:lvl>
    <w:lvl w:ilvl="3">
      <w:start w:val="1"/>
      <w:numFmt w:val="lowerRoman"/>
      <w:lvlText w:val="(%4)"/>
      <w:lvlJc w:val="left"/>
      <w:pPr>
        <w:tabs>
          <w:tab w:val="num" w:pos="2126"/>
        </w:tabs>
        <w:ind w:left="2126" w:hanging="708"/>
      </w:pPr>
      <w:rPr>
        <w:rFonts w:asciiTheme="minorHAnsi" w:hAnsiTheme="minorHAns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cs="Times New Roman" w:hint="default"/>
      </w:rPr>
    </w:lvl>
    <w:lvl w:ilvl="7">
      <w:start w:val="1"/>
      <w:numFmt w:val="lowerLetter"/>
      <w:lvlText w:val="%8."/>
      <w:lvlJc w:val="left"/>
      <w:pPr>
        <w:tabs>
          <w:tab w:val="num" w:pos="4678"/>
        </w:tabs>
        <w:ind w:left="4678" w:hanging="425"/>
      </w:pPr>
      <w:rPr>
        <w:rFonts w:asciiTheme="minorHAnsi" w:hAnsiTheme="minorHAnsi" w:cs="Times New Roman" w:hint="default"/>
      </w:rPr>
    </w:lvl>
    <w:lvl w:ilvl="8">
      <w:start w:val="1"/>
      <w:numFmt w:val="lowerRoman"/>
      <w:lvlText w:val="%9."/>
      <w:lvlJc w:val="left"/>
      <w:pPr>
        <w:tabs>
          <w:tab w:val="num" w:pos="5103"/>
        </w:tabs>
        <w:ind w:left="5103" w:hanging="142"/>
      </w:pPr>
      <w:rPr>
        <w:rFonts w:asciiTheme="minorHAnsi" w:hAnsiTheme="minorHAnsi" w:cs="Times New Roman" w:hint="default"/>
      </w:rPr>
    </w:lvl>
  </w:abstractNum>
  <w:abstractNum w:abstractNumId="12" w15:restartNumberingAfterBreak="0">
    <w:nsid w:val="16235E98"/>
    <w:multiLevelType w:val="hybridMultilevel"/>
    <w:tmpl w:val="59D010C8"/>
    <w:lvl w:ilvl="0" w:tplc="B63EDBBA">
      <w:start w:val="2"/>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AE554B"/>
    <w:multiLevelType w:val="multilevel"/>
    <w:tmpl w:val="DFBA9EB2"/>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cs="Times New Roman" w:hint="default"/>
      </w:rPr>
    </w:lvl>
    <w:lvl w:ilvl="2">
      <w:start w:val="1"/>
      <w:numFmt w:val="lowerLetter"/>
      <w:lvlText w:val="%3)"/>
      <w:lvlJc w:val="left"/>
      <w:pPr>
        <w:ind w:left="720" w:hanging="360"/>
      </w:pPr>
    </w:lvl>
    <w:lvl w:ilvl="3">
      <w:start w:val="1"/>
      <w:numFmt w:val="lowerRoman"/>
      <w:lvlText w:val="(%4)"/>
      <w:lvlJc w:val="left"/>
      <w:pPr>
        <w:tabs>
          <w:tab w:val="num" w:pos="2126"/>
        </w:tabs>
        <w:ind w:left="2126" w:hanging="708"/>
      </w:pPr>
      <w:rPr>
        <w:rFonts w:asciiTheme="minorHAnsi" w:hAnsiTheme="minorHAns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cs="Times New Roman" w:hint="default"/>
      </w:rPr>
    </w:lvl>
    <w:lvl w:ilvl="7">
      <w:start w:val="1"/>
      <w:numFmt w:val="lowerLetter"/>
      <w:lvlText w:val="%8."/>
      <w:lvlJc w:val="left"/>
      <w:pPr>
        <w:tabs>
          <w:tab w:val="num" w:pos="4678"/>
        </w:tabs>
        <w:ind w:left="4678" w:hanging="425"/>
      </w:pPr>
      <w:rPr>
        <w:rFonts w:asciiTheme="minorHAnsi" w:hAnsiTheme="minorHAnsi" w:cs="Times New Roman" w:hint="default"/>
      </w:rPr>
    </w:lvl>
    <w:lvl w:ilvl="8">
      <w:start w:val="1"/>
      <w:numFmt w:val="lowerRoman"/>
      <w:lvlText w:val="%9."/>
      <w:lvlJc w:val="left"/>
      <w:pPr>
        <w:tabs>
          <w:tab w:val="num" w:pos="5103"/>
        </w:tabs>
        <w:ind w:left="5103" w:hanging="142"/>
      </w:pPr>
      <w:rPr>
        <w:rFonts w:asciiTheme="minorHAnsi" w:hAnsiTheme="minorHAnsi" w:cs="Times New Roman" w:hint="default"/>
      </w:rPr>
    </w:lvl>
  </w:abstractNum>
  <w:abstractNum w:abstractNumId="14" w15:restartNumberingAfterBreak="0">
    <w:nsid w:val="17CF109D"/>
    <w:multiLevelType w:val="hybridMultilevel"/>
    <w:tmpl w:val="0490418C"/>
    <w:lvl w:ilvl="0" w:tplc="7EFC260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E2513E"/>
    <w:multiLevelType w:val="hybridMultilevel"/>
    <w:tmpl w:val="1B9220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3CB4E96"/>
    <w:multiLevelType w:val="hybridMultilevel"/>
    <w:tmpl w:val="278EC384"/>
    <w:lvl w:ilvl="0" w:tplc="8FFE8838">
      <w:start w:val="2"/>
      <w:numFmt w:val="decimal"/>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10337"/>
    <w:multiLevelType w:val="hybridMultilevel"/>
    <w:tmpl w:val="27346654"/>
    <w:lvl w:ilvl="0" w:tplc="04150017">
      <w:start w:val="1"/>
      <w:numFmt w:val="lowerLetter"/>
      <w:lvlText w:val="%1)"/>
      <w:lvlJc w:val="left"/>
      <w:pPr>
        <w:ind w:left="901" w:hanging="360"/>
      </w:pPr>
    </w:lvl>
    <w:lvl w:ilvl="1" w:tplc="04150019">
      <w:start w:val="1"/>
      <w:numFmt w:val="lowerLetter"/>
      <w:lvlText w:val="%2."/>
      <w:lvlJc w:val="left"/>
      <w:pPr>
        <w:ind w:left="1621" w:hanging="360"/>
      </w:pPr>
    </w:lvl>
    <w:lvl w:ilvl="2" w:tplc="0415001B">
      <w:start w:val="1"/>
      <w:numFmt w:val="lowerRoman"/>
      <w:lvlText w:val="%3."/>
      <w:lvlJc w:val="right"/>
      <w:pPr>
        <w:ind w:left="2341" w:hanging="180"/>
      </w:pPr>
    </w:lvl>
    <w:lvl w:ilvl="3" w:tplc="0415000F">
      <w:start w:val="1"/>
      <w:numFmt w:val="decimal"/>
      <w:lvlText w:val="%4."/>
      <w:lvlJc w:val="left"/>
      <w:pPr>
        <w:ind w:left="3061" w:hanging="360"/>
      </w:pPr>
    </w:lvl>
    <w:lvl w:ilvl="4" w:tplc="04150019">
      <w:start w:val="1"/>
      <w:numFmt w:val="lowerLetter"/>
      <w:lvlText w:val="%5."/>
      <w:lvlJc w:val="left"/>
      <w:pPr>
        <w:ind w:left="3781" w:hanging="360"/>
      </w:pPr>
    </w:lvl>
    <w:lvl w:ilvl="5" w:tplc="0415001B">
      <w:start w:val="1"/>
      <w:numFmt w:val="lowerRoman"/>
      <w:lvlText w:val="%6."/>
      <w:lvlJc w:val="right"/>
      <w:pPr>
        <w:ind w:left="4501" w:hanging="180"/>
      </w:pPr>
    </w:lvl>
    <w:lvl w:ilvl="6" w:tplc="0415000F">
      <w:start w:val="1"/>
      <w:numFmt w:val="decimal"/>
      <w:lvlText w:val="%7."/>
      <w:lvlJc w:val="left"/>
      <w:pPr>
        <w:ind w:left="5221" w:hanging="360"/>
      </w:pPr>
    </w:lvl>
    <w:lvl w:ilvl="7" w:tplc="04150019">
      <w:start w:val="1"/>
      <w:numFmt w:val="lowerLetter"/>
      <w:lvlText w:val="%8."/>
      <w:lvlJc w:val="left"/>
      <w:pPr>
        <w:ind w:left="5941" w:hanging="360"/>
      </w:pPr>
    </w:lvl>
    <w:lvl w:ilvl="8" w:tplc="0415001B">
      <w:start w:val="1"/>
      <w:numFmt w:val="lowerRoman"/>
      <w:lvlText w:val="%9."/>
      <w:lvlJc w:val="right"/>
      <w:pPr>
        <w:ind w:left="6661" w:hanging="180"/>
      </w:pPr>
    </w:lvl>
  </w:abstractNum>
  <w:abstractNum w:abstractNumId="18" w15:restartNumberingAfterBreak="0">
    <w:nsid w:val="2FE05416"/>
    <w:multiLevelType w:val="hybridMultilevel"/>
    <w:tmpl w:val="499C49CA"/>
    <w:lvl w:ilvl="0" w:tplc="04150017">
      <w:start w:val="1"/>
      <w:numFmt w:val="lowerLetter"/>
      <w:lvlText w:val="%1)"/>
      <w:lvlJc w:val="left"/>
      <w:pPr>
        <w:ind w:left="901" w:hanging="360"/>
      </w:pPr>
    </w:lvl>
    <w:lvl w:ilvl="1" w:tplc="04150019">
      <w:start w:val="1"/>
      <w:numFmt w:val="lowerLetter"/>
      <w:lvlText w:val="%2."/>
      <w:lvlJc w:val="left"/>
      <w:pPr>
        <w:ind w:left="1621" w:hanging="360"/>
      </w:pPr>
    </w:lvl>
    <w:lvl w:ilvl="2" w:tplc="0415001B">
      <w:start w:val="1"/>
      <w:numFmt w:val="lowerRoman"/>
      <w:lvlText w:val="%3."/>
      <w:lvlJc w:val="right"/>
      <w:pPr>
        <w:ind w:left="2341" w:hanging="180"/>
      </w:pPr>
    </w:lvl>
    <w:lvl w:ilvl="3" w:tplc="0415000F">
      <w:start w:val="1"/>
      <w:numFmt w:val="decimal"/>
      <w:lvlText w:val="%4."/>
      <w:lvlJc w:val="left"/>
      <w:pPr>
        <w:ind w:left="3061" w:hanging="360"/>
      </w:pPr>
    </w:lvl>
    <w:lvl w:ilvl="4" w:tplc="04150019">
      <w:start w:val="1"/>
      <w:numFmt w:val="lowerLetter"/>
      <w:lvlText w:val="%5."/>
      <w:lvlJc w:val="left"/>
      <w:pPr>
        <w:ind w:left="3781" w:hanging="360"/>
      </w:pPr>
    </w:lvl>
    <w:lvl w:ilvl="5" w:tplc="0415001B">
      <w:start w:val="1"/>
      <w:numFmt w:val="lowerRoman"/>
      <w:lvlText w:val="%6."/>
      <w:lvlJc w:val="right"/>
      <w:pPr>
        <w:ind w:left="4501" w:hanging="180"/>
      </w:pPr>
    </w:lvl>
    <w:lvl w:ilvl="6" w:tplc="0415000F">
      <w:start w:val="1"/>
      <w:numFmt w:val="decimal"/>
      <w:lvlText w:val="%7."/>
      <w:lvlJc w:val="left"/>
      <w:pPr>
        <w:ind w:left="5221" w:hanging="360"/>
      </w:pPr>
    </w:lvl>
    <w:lvl w:ilvl="7" w:tplc="04150019">
      <w:start w:val="1"/>
      <w:numFmt w:val="lowerLetter"/>
      <w:lvlText w:val="%8."/>
      <w:lvlJc w:val="left"/>
      <w:pPr>
        <w:ind w:left="5941" w:hanging="360"/>
      </w:pPr>
    </w:lvl>
    <w:lvl w:ilvl="8" w:tplc="0415001B">
      <w:start w:val="1"/>
      <w:numFmt w:val="lowerRoman"/>
      <w:lvlText w:val="%9."/>
      <w:lvlJc w:val="right"/>
      <w:pPr>
        <w:ind w:left="6661" w:hanging="180"/>
      </w:pPr>
    </w:lvl>
  </w:abstractNum>
  <w:abstractNum w:abstractNumId="19" w15:restartNumberingAfterBreak="0">
    <w:nsid w:val="304E5A80"/>
    <w:multiLevelType w:val="hybridMultilevel"/>
    <w:tmpl w:val="97368142"/>
    <w:lvl w:ilvl="0" w:tplc="EBDACF6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0" w15:restartNumberingAfterBreak="0">
    <w:nsid w:val="312344E3"/>
    <w:multiLevelType w:val="hybridMultilevel"/>
    <w:tmpl w:val="0366C2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1EA2B38"/>
    <w:multiLevelType w:val="hybridMultilevel"/>
    <w:tmpl w:val="5BCAB37E"/>
    <w:lvl w:ilvl="0" w:tplc="0B6EFD04">
      <w:start w:val="1"/>
      <w:numFmt w:val="decimal"/>
      <w:lvlText w:val="%1."/>
      <w:lvlJc w:val="left"/>
      <w:pPr>
        <w:ind w:left="360" w:hanging="360"/>
      </w:pPr>
      <w:rPr>
        <w:rFonts w:hint="default"/>
        <w:w w:val="95"/>
        <w:lang w:val="pl-PL" w:eastAsia="en-US" w:bidi="ar-SA"/>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5583DDB"/>
    <w:multiLevelType w:val="hybridMultilevel"/>
    <w:tmpl w:val="C0565020"/>
    <w:lvl w:ilvl="0" w:tplc="FFFFFFFF">
      <w:start w:val="1"/>
      <w:numFmt w:val="decimal"/>
      <w:lvlText w:val="%1."/>
      <w:lvlJc w:val="left"/>
      <w:pPr>
        <w:ind w:left="720" w:hanging="360"/>
      </w:pPr>
      <w:rPr>
        <w:rFonts w:hint="default"/>
        <w:sz w:val="22"/>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692B6A"/>
    <w:multiLevelType w:val="hybridMultilevel"/>
    <w:tmpl w:val="54DE1F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8F83482"/>
    <w:multiLevelType w:val="hybridMultilevel"/>
    <w:tmpl w:val="34982D98"/>
    <w:lvl w:ilvl="0" w:tplc="8F1EFFA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FB1989"/>
    <w:multiLevelType w:val="hybridMultilevel"/>
    <w:tmpl w:val="D3C23AE4"/>
    <w:lvl w:ilvl="0" w:tplc="C1D21798">
      <w:start w:val="1"/>
      <w:numFmt w:val="decimal"/>
      <w:lvlText w:val="%1."/>
      <w:lvlJc w:val="left"/>
      <w:pPr>
        <w:ind w:left="360" w:hanging="360"/>
      </w:pPr>
      <w:rPr>
        <w:rFonts w:ascii="Segoe UI" w:eastAsia="Times New Roman" w:hAnsi="Segoe UI" w:cs="Segoe U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3AF7476B"/>
    <w:multiLevelType w:val="hybridMultilevel"/>
    <w:tmpl w:val="5DA4F16E"/>
    <w:lvl w:ilvl="0" w:tplc="1892E2A8">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7" w15:restartNumberingAfterBreak="0">
    <w:nsid w:val="3D383C7F"/>
    <w:multiLevelType w:val="hybridMultilevel"/>
    <w:tmpl w:val="B83ED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036C56"/>
    <w:multiLevelType w:val="hybridMultilevel"/>
    <w:tmpl w:val="F8209CE8"/>
    <w:lvl w:ilvl="0" w:tplc="3FE4866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D26597"/>
    <w:multiLevelType w:val="hybridMultilevel"/>
    <w:tmpl w:val="71729D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45342585"/>
    <w:multiLevelType w:val="multilevel"/>
    <w:tmpl w:val="5AC6DB0A"/>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cs="Times New Roman" w:hint="default"/>
      </w:rPr>
    </w:lvl>
    <w:lvl w:ilvl="2">
      <w:start w:val="1"/>
      <w:numFmt w:val="lowerLetter"/>
      <w:lvlText w:val="%3)"/>
      <w:lvlJc w:val="left"/>
      <w:pPr>
        <w:ind w:left="720" w:hanging="360"/>
      </w:pPr>
    </w:lvl>
    <w:lvl w:ilvl="3">
      <w:start w:val="1"/>
      <w:numFmt w:val="lowerRoman"/>
      <w:lvlText w:val="(%4)"/>
      <w:lvlJc w:val="left"/>
      <w:pPr>
        <w:tabs>
          <w:tab w:val="num" w:pos="2126"/>
        </w:tabs>
        <w:ind w:left="2126" w:hanging="708"/>
      </w:pPr>
      <w:rPr>
        <w:rFonts w:asciiTheme="minorHAnsi" w:hAnsiTheme="minorHAns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cs="Times New Roman" w:hint="default"/>
      </w:rPr>
    </w:lvl>
    <w:lvl w:ilvl="7">
      <w:start w:val="1"/>
      <w:numFmt w:val="lowerLetter"/>
      <w:lvlText w:val="%8."/>
      <w:lvlJc w:val="left"/>
      <w:pPr>
        <w:tabs>
          <w:tab w:val="num" w:pos="4678"/>
        </w:tabs>
        <w:ind w:left="4678" w:hanging="425"/>
      </w:pPr>
      <w:rPr>
        <w:rFonts w:asciiTheme="minorHAnsi" w:hAnsiTheme="minorHAnsi" w:cs="Times New Roman" w:hint="default"/>
      </w:rPr>
    </w:lvl>
    <w:lvl w:ilvl="8">
      <w:start w:val="1"/>
      <w:numFmt w:val="lowerRoman"/>
      <w:lvlText w:val="%9."/>
      <w:lvlJc w:val="left"/>
      <w:pPr>
        <w:tabs>
          <w:tab w:val="num" w:pos="5103"/>
        </w:tabs>
        <w:ind w:left="5103" w:hanging="142"/>
      </w:pPr>
      <w:rPr>
        <w:rFonts w:asciiTheme="minorHAnsi" w:hAnsiTheme="minorHAnsi" w:cs="Times New Roman" w:hint="default"/>
      </w:rPr>
    </w:lvl>
  </w:abstractNum>
  <w:abstractNum w:abstractNumId="31" w15:restartNumberingAfterBreak="0">
    <w:nsid w:val="46A91628"/>
    <w:multiLevelType w:val="hybridMultilevel"/>
    <w:tmpl w:val="1E063964"/>
    <w:lvl w:ilvl="0" w:tplc="04150011">
      <w:start w:val="1"/>
      <w:numFmt w:val="decimal"/>
      <w:lvlText w:val="%1)"/>
      <w:lvlJc w:val="left"/>
      <w:pPr>
        <w:tabs>
          <w:tab w:val="num" w:pos="720"/>
        </w:tabs>
        <w:ind w:left="720" w:hanging="360"/>
      </w:pPr>
    </w:lvl>
    <w:lvl w:ilvl="1" w:tplc="6D4A0780">
      <w:start w:val="1"/>
      <w:numFmt w:val="decimal"/>
      <w:lvlText w:val="%2)"/>
      <w:lvlJc w:val="left"/>
      <w:pPr>
        <w:tabs>
          <w:tab w:val="num" w:pos="6031"/>
        </w:tabs>
        <w:ind w:left="6031" w:hanging="360"/>
      </w:pPr>
    </w:lvl>
    <w:lvl w:ilvl="2" w:tplc="02DE3A7A">
      <w:start w:val="1"/>
      <w:numFmt w:val="decimal"/>
      <w:lvlText w:val="%3."/>
      <w:lvlJc w:val="left"/>
      <w:pPr>
        <w:tabs>
          <w:tab w:val="num" w:pos="2340"/>
        </w:tabs>
        <w:ind w:left="2340" w:hanging="360"/>
      </w:pPr>
      <w:rPr>
        <w:b w:val="0"/>
      </w:rPr>
    </w:lvl>
    <w:lvl w:ilvl="3" w:tplc="49A81BE2">
      <w:start w:val="1"/>
      <w:numFmt w:val="decimal"/>
      <w:lvlText w:val="%4."/>
      <w:lvlJc w:val="left"/>
      <w:pPr>
        <w:tabs>
          <w:tab w:val="num" w:pos="2880"/>
        </w:tabs>
        <w:ind w:left="2880" w:hanging="360"/>
      </w:pPr>
    </w:lvl>
    <w:lvl w:ilvl="4" w:tplc="F7B20042">
      <w:start w:val="1"/>
      <w:numFmt w:val="lowerLetter"/>
      <w:lvlText w:val="%5."/>
      <w:lvlJc w:val="left"/>
      <w:pPr>
        <w:tabs>
          <w:tab w:val="num" w:pos="3600"/>
        </w:tabs>
        <w:ind w:left="3600" w:hanging="360"/>
      </w:pPr>
    </w:lvl>
    <w:lvl w:ilvl="5" w:tplc="35D0B526">
      <w:start w:val="1"/>
      <w:numFmt w:val="lowerRoman"/>
      <w:lvlText w:val="%6."/>
      <w:lvlJc w:val="right"/>
      <w:pPr>
        <w:tabs>
          <w:tab w:val="num" w:pos="4320"/>
        </w:tabs>
        <w:ind w:left="4320" w:hanging="180"/>
      </w:pPr>
    </w:lvl>
    <w:lvl w:ilvl="6" w:tplc="EEFE0A0C" w:tentative="1">
      <w:start w:val="1"/>
      <w:numFmt w:val="decimal"/>
      <w:lvlText w:val="%7."/>
      <w:lvlJc w:val="left"/>
      <w:pPr>
        <w:tabs>
          <w:tab w:val="num" w:pos="5040"/>
        </w:tabs>
        <w:ind w:left="5040" w:hanging="360"/>
      </w:pPr>
    </w:lvl>
    <w:lvl w:ilvl="7" w:tplc="DB0CD79C" w:tentative="1">
      <w:start w:val="1"/>
      <w:numFmt w:val="lowerLetter"/>
      <w:lvlText w:val="%8."/>
      <w:lvlJc w:val="left"/>
      <w:pPr>
        <w:tabs>
          <w:tab w:val="num" w:pos="5760"/>
        </w:tabs>
        <w:ind w:left="5760" w:hanging="360"/>
      </w:pPr>
    </w:lvl>
    <w:lvl w:ilvl="8" w:tplc="FEE8A370" w:tentative="1">
      <w:start w:val="1"/>
      <w:numFmt w:val="lowerRoman"/>
      <w:lvlText w:val="%9."/>
      <w:lvlJc w:val="right"/>
      <w:pPr>
        <w:tabs>
          <w:tab w:val="num" w:pos="6480"/>
        </w:tabs>
        <w:ind w:left="6480" w:hanging="180"/>
      </w:pPr>
    </w:lvl>
  </w:abstractNum>
  <w:abstractNum w:abstractNumId="32" w15:restartNumberingAfterBreak="0">
    <w:nsid w:val="48077273"/>
    <w:multiLevelType w:val="hybridMultilevel"/>
    <w:tmpl w:val="FF34F9F2"/>
    <w:lvl w:ilvl="0" w:tplc="7F6CC8B0">
      <w:start w:val="1"/>
      <w:numFmt w:val="decimal"/>
      <w:lvlText w:val="%1."/>
      <w:lvlJc w:val="left"/>
      <w:pPr>
        <w:ind w:left="360" w:hanging="360"/>
      </w:pPr>
      <w:rPr>
        <w:rFonts w:ascii="Segoe UI" w:eastAsia="Times New Roman" w:hAnsi="Segoe UI" w:cs="Segoe U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ACE0256"/>
    <w:multiLevelType w:val="hybridMultilevel"/>
    <w:tmpl w:val="7C72A428"/>
    <w:lvl w:ilvl="0" w:tplc="9B3845C8">
      <w:start w:val="8"/>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AEC0ECA"/>
    <w:multiLevelType w:val="hybridMultilevel"/>
    <w:tmpl w:val="17CEA744"/>
    <w:lvl w:ilvl="0" w:tplc="D96EF1CC">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677837"/>
    <w:multiLevelType w:val="hybridMultilevel"/>
    <w:tmpl w:val="D9BA4F04"/>
    <w:lvl w:ilvl="0" w:tplc="B89E1890">
      <w:start w:val="1"/>
      <w:numFmt w:val="lowerLetter"/>
      <w:lvlText w:val="%1)"/>
      <w:lvlJc w:val="left"/>
      <w:pPr>
        <w:ind w:left="1287" w:hanging="360"/>
      </w:pPr>
      <w:rPr>
        <w:rFonts w:asciiTheme="minorHAnsi" w:eastAsia="Times New Roman" w:hAnsiTheme="minorHAnsi" w:cstheme="minorHAnsi" w:hint="default"/>
        <w:color w:val="363636"/>
        <w:spacing w:val="-1"/>
        <w:w w:val="95"/>
        <w:sz w:val="22"/>
        <w:szCs w:val="22"/>
        <w:lang w:val="pl-PL" w:eastAsia="en-US" w:bidi="ar-SA"/>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C7E47B5"/>
    <w:multiLevelType w:val="hybridMultilevel"/>
    <w:tmpl w:val="917AA384"/>
    <w:lvl w:ilvl="0" w:tplc="98D2239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4CDC5218"/>
    <w:multiLevelType w:val="hybridMultilevel"/>
    <w:tmpl w:val="572E11F0"/>
    <w:lvl w:ilvl="0" w:tplc="0415000F">
      <w:start w:val="1"/>
      <w:numFmt w:val="decimal"/>
      <w:lvlText w:val="%1."/>
      <w:lvlJc w:val="left"/>
      <w:pPr>
        <w:ind w:left="297"/>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6B14FE"/>
    <w:multiLevelType w:val="hybridMultilevel"/>
    <w:tmpl w:val="C4463598"/>
    <w:lvl w:ilvl="0" w:tplc="0415000F">
      <w:start w:val="1"/>
      <w:numFmt w:val="decimal"/>
      <w:lvlText w:val="%1."/>
      <w:lvlJc w:val="left"/>
      <w:pPr>
        <w:ind w:left="29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7118D7"/>
    <w:multiLevelType w:val="hybridMultilevel"/>
    <w:tmpl w:val="0F78B250"/>
    <w:lvl w:ilvl="0" w:tplc="0415000F">
      <w:start w:val="1"/>
      <w:numFmt w:val="decimal"/>
      <w:lvlText w:val="%1."/>
      <w:lvlJc w:val="left"/>
      <w:pPr>
        <w:ind w:left="475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EAC6543"/>
    <w:multiLevelType w:val="hybridMultilevel"/>
    <w:tmpl w:val="EBE08B88"/>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1" w15:restartNumberingAfterBreak="0">
    <w:nsid w:val="50087CCB"/>
    <w:multiLevelType w:val="hybridMultilevel"/>
    <w:tmpl w:val="8CD07034"/>
    <w:lvl w:ilvl="0" w:tplc="BCEE99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04F3C25"/>
    <w:multiLevelType w:val="hybridMultilevel"/>
    <w:tmpl w:val="4BF8D074"/>
    <w:lvl w:ilvl="0" w:tplc="04AA3988">
      <w:start w:val="1"/>
      <w:numFmt w:val="decimal"/>
      <w:lvlText w:val="%1."/>
      <w:lvlJc w:val="left"/>
      <w:pPr>
        <w:ind w:left="847" w:hanging="705"/>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3" w15:restartNumberingAfterBreak="0">
    <w:nsid w:val="52392A7B"/>
    <w:multiLevelType w:val="hybridMultilevel"/>
    <w:tmpl w:val="E5D475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90A1431"/>
    <w:multiLevelType w:val="hybridMultilevel"/>
    <w:tmpl w:val="D5781D70"/>
    <w:lvl w:ilvl="0" w:tplc="0415000F">
      <w:start w:val="1"/>
      <w:numFmt w:val="decimal"/>
      <w:lvlText w:val="%1."/>
      <w:lvlJc w:val="left"/>
      <w:pPr>
        <w:ind w:left="297"/>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EC861E5"/>
    <w:multiLevelType w:val="hybridMultilevel"/>
    <w:tmpl w:val="AF96B5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2005743"/>
    <w:multiLevelType w:val="hybridMultilevel"/>
    <w:tmpl w:val="D6761960"/>
    <w:lvl w:ilvl="0" w:tplc="DC3EDE34">
      <w:start w:val="9"/>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3404FE6"/>
    <w:multiLevelType w:val="hybridMultilevel"/>
    <w:tmpl w:val="D1E48E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63A1552B"/>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2C7799"/>
    <w:multiLevelType w:val="multilevel"/>
    <w:tmpl w:val="3342C0C0"/>
    <w:lvl w:ilvl="0">
      <w:start w:val="1"/>
      <w:numFmt w:val="decimal"/>
      <w:pStyle w:val="H1"/>
      <w:lvlText w:val="%1."/>
      <w:lvlJc w:val="left"/>
      <w:pPr>
        <w:tabs>
          <w:tab w:val="num" w:pos="567"/>
        </w:tabs>
        <w:ind w:left="567" w:hanging="567"/>
      </w:pPr>
    </w:lvl>
    <w:lvl w:ilvl="1">
      <w:start w:val="1"/>
      <w:numFmt w:val="decimal"/>
      <w:pStyle w:val="H2"/>
      <w:lvlText w:val="%1.%2"/>
      <w:lvlJc w:val="left"/>
      <w:pPr>
        <w:tabs>
          <w:tab w:val="num" w:pos="567"/>
        </w:tabs>
        <w:ind w:left="567" w:hanging="567"/>
      </w:pPr>
      <w:rPr>
        <w:b w:val="0"/>
      </w:rPr>
    </w:lvl>
    <w:lvl w:ilvl="2">
      <w:numFmt w:val="decimal"/>
      <w:pStyle w:val="H3"/>
      <w:lvlText w:val="%3)"/>
      <w:lvlJc w:val="left"/>
      <w:pPr>
        <w:tabs>
          <w:tab w:val="num" w:pos="850"/>
        </w:tabs>
        <w:ind w:left="1417" w:hanging="850"/>
      </w:pPr>
      <w:rPr>
        <w:rFonts w:ascii="Calibri" w:hAnsi="Calibri" w:cs="Times New Roman" w:hint="default"/>
        <w:b w:val="0"/>
      </w:rPr>
    </w:lvl>
    <w:lvl w:ilvl="3">
      <w:start w:val="1"/>
      <w:numFmt w:val="decimal"/>
      <w:pStyle w:val="H4"/>
      <w:lvlText w:val="%1.%2.%3.%4"/>
      <w:lvlJc w:val="left"/>
      <w:pPr>
        <w:tabs>
          <w:tab w:val="num" w:pos="2268"/>
        </w:tabs>
        <w:ind w:left="2268" w:hanging="850"/>
      </w:pPr>
    </w:lvl>
    <w:lvl w:ilvl="4">
      <w:start w:val="1"/>
      <w:numFmt w:val="lowerLetter"/>
      <w:pStyle w:val="H5"/>
      <w:lvlText w:val="(%5)"/>
      <w:lvlJc w:val="left"/>
      <w:pPr>
        <w:tabs>
          <w:tab w:val="num" w:pos="1417"/>
        </w:tabs>
        <w:ind w:left="1417" w:hanging="850"/>
      </w:pPr>
      <w:rPr>
        <w:b w:val="0"/>
      </w:rPr>
    </w:lvl>
    <w:lvl w:ilvl="5">
      <w:start w:val="1"/>
      <w:numFmt w:val="lowerRoman"/>
      <w:pStyle w:val="H6"/>
      <w:lvlText w:val="(%6)"/>
      <w:lvlJc w:val="left"/>
      <w:pPr>
        <w:tabs>
          <w:tab w:val="num" w:pos="1417"/>
        </w:tabs>
        <w:ind w:left="1417" w:hanging="850"/>
      </w:pPr>
    </w:lvl>
    <w:lvl w:ilvl="6">
      <w:numFmt w:val="decimal"/>
      <w:pStyle w:val="H7"/>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65C3574"/>
    <w:multiLevelType w:val="hybridMultilevel"/>
    <w:tmpl w:val="A1E66D42"/>
    <w:lvl w:ilvl="0" w:tplc="F19474F2">
      <w:start w:val="1"/>
      <w:numFmt w:val="lowerLetter"/>
      <w:lvlText w:val="%1)"/>
      <w:lvlJc w:val="left"/>
      <w:pPr>
        <w:ind w:left="2190" w:hanging="360"/>
      </w:pPr>
      <w:rPr>
        <w:rFonts w:ascii="Arial" w:hAnsi="Arial" w:cs="Arial" w:hint="default"/>
        <w:sz w:val="20"/>
        <w:szCs w:val="20"/>
      </w:rPr>
    </w:lvl>
    <w:lvl w:ilvl="1" w:tplc="04150003">
      <w:numFmt w:val="decimal"/>
      <w:lvlText w:val="o"/>
      <w:lvlJc w:val="left"/>
      <w:pPr>
        <w:ind w:left="2910" w:hanging="360"/>
      </w:pPr>
      <w:rPr>
        <w:rFonts w:ascii="Courier New" w:hAnsi="Courier New" w:cs="Courier New" w:hint="default"/>
      </w:rPr>
    </w:lvl>
    <w:lvl w:ilvl="2" w:tplc="04150005">
      <w:numFmt w:val="decimal"/>
      <w:lvlText w:val=""/>
      <w:lvlJc w:val="left"/>
      <w:pPr>
        <w:ind w:left="3630" w:hanging="360"/>
      </w:pPr>
      <w:rPr>
        <w:rFonts w:ascii="Wingdings" w:hAnsi="Wingdings" w:hint="default"/>
      </w:rPr>
    </w:lvl>
    <w:lvl w:ilvl="3" w:tplc="04150001">
      <w:numFmt w:val="decimal"/>
      <w:lvlText w:val=""/>
      <w:lvlJc w:val="left"/>
      <w:pPr>
        <w:ind w:left="4350" w:hanging="360"/>
      </w:pPr>
      <w:rPr>
        <w:rFonts w:ascii="Symbol" w:hAnsi="Symbol" w:hint="default"/>
      </w:rPr>
    </w:lvl>
    <w:lvl w:ilvl="4" w:tplc="04150003">
      <w:numFmt w:val="decimal"/>
      <w:lvlText w:val="o"/>
      <w:lvlJc w:val="left"/>
      <w:pPr>
        <w:ind w:left="5070" w:hanging="360"/>
      </w:pPr>
      <w:rPr>
        <w:rFonts w:ascii="Courier New" w:hAnsi="Courier New" w:cs="Courier New" w:hint="default"/>
      </w:rPr>
    </w:lvl>
    <w:lvl w:ilvl="5" w:tplc="04150005">
      <w:numFmt w:val="decimal"/>
      <w:lvlText w:val=""/>
      <w:lvlJc w:val="left"/>
      <w:pPr>
        <w:ind w:left="5790" w:hanging="360"/>
      </w:pPr>
      <w:rPr>
        <w:rFonts w:ascii="Wingdings" w:hAnsi="Wingdings" w:hint="default"/>
      </w:rPr>
    </w:lvl>
    <w:lvl w:ilvl="6" w:tplc="04150001">
      <w:numFmt w:val="decimal"/>
      <w:lvlText w:val=""/>
      <w:lvlJc w:val="left"/>
      <w:pPr>
        <w:ind w:left="6510" w:hanging="360"/>
      </w:pPr>
      <w:rPr>
        <w:rFonts w:ascii="Symbol" w:hAnsi="Symbol" w:hint="default"/>
      </w:rPr>
    </w:lvl>
    <w:lvl w:ilvl="7" w:tplc="04150003">
      <w:numFmt w:val="decimal"/>
      <w:lvlText w:val="o"/>
      <w:lvlJc w:val="left"/>
      <w:pPr>
        <w:ind w:left="7230" w:hanging="360"/>
      </w:pPr>
      <w:rPr>
        <w:rFonts w:ascii="Courier New" w:hAnsi="Courier New" w:cs="Courier New" w:hint="default"/>
      </w:rPr>
    </w:lvl>
    <w:lvl w:ilvl="8" w:tplc="04150005">
      <w:numFmt w:val="decimal"/>
      <w:lvlText w:val=""/>
      <w:lvlJc w:val="left"/>
      <w:pPr>
        <w:ind w:left="7950" w:hanging="360"/>
      </w:pPr>
      <w:rPr>
        <w:rFonts w:ascii="Wingdings" w:hAnsi="Wingdings" w:hint="default"/>
      </w:rPr>
    </w:lvl>
  </w:abstractNum>
  <w:abstractNum w:abstractNumId="51" w15:restartNumberingAfterBreak="0">
    <w:nsid w:val="69D01FA0"/>
    <w:multiLevelType w:val="hybridMultilevel"/>
    <w:tmpl w:val="A08A568C"/>
    <w:lvl w:ilvl="0" w:tplc="0415000F">
      <w:start w:val="1"/>
      <w:numFmt w:val="decimal"/>
      <w:lvlText w:val="%1."/>
      <w:lvlJc w:val="left"/>
      <w:pPr>
        <w:ind w:left="297"/>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BB84AB6"/>
    <w:multiLevelType w:val="hybridMultilevel"/>
    <w:tmpl w:val="7B6E907C"/>
    <w:lvl w:ilvl="0" w:tplc="EA6814D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D621FA9"/>
    <w:multiLevelType w:val="hybridMultilevel"/>
    <w:tmpl w:val="B714F1DE"/>
    <w:lvl w:ilvl="0" w:tplc="F17CB0C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EB564E8"/>
    <w:multiLevelType w:val="hybridMultilevel"/>
    <w:tmpl w:val="D79280E2"/>
    <w:lvl w:ilvl="0" w:tplc="0415000F">
      <w:start w:val="1"/>
      <w:numFmt w:val="decimal"/>
      <w:lvlText w:val="%1."/>
      <w:lvlJc w:val="left"/>
      <w:pPr>
        <w:ind w:left="297"/>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ECC4CB7"/>
    <w:multiLevelType w:val="multilevel"/>
    <w:tmpl w:val="D8AA8362"/>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cs="Times New Roman" w:hint="default"/>
      </w:rPr>
    </w:lvl>
    <w:lvl w:ilvl="2">
      <w:start w:val="1"/>
      <w:numFmt w:val="lowerLetter"/>
      <w:lvlText w:val="%3)"/>
      <w:lvlJc w:val="left"/>
      <w:pPr>
        <w:ind w:left="720" w:hanging="360"/>
      </w:pPr>
    </w:lvl>
    <w:lvl w:ilvl="3">
      <w:start w:val="1"/>
      <w:numFmt w:val="lowerRoman"/>
      <w:lvlText w:val="(%4)"/>
      <w:lvlJc w:val="left"/>
      <w:pPr>
        <w:tabs>
          <w:tab w:val="num" w:pos="2126"/>
        </w:tabs>
        <w:ind w:left="2126" w:hanging="708"/>
      </w:pPr>
      <w:rPr>
        <w:rFonts w:asciiTheme="minorHAnsi" w:hAnsiTheme="minorHAns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cs="Times New Roman" w:hint="default"/>
      </w:rPr>
    </w:lvl>
    <w:lvl w:ilvl="7">
      <w:start w:val="1"/>
      <w:numFmt w:val="lowerLetter"/>
      <w:lvlText w:val="%8."/>
      <w:lvlJc w:val="left"/>
      <w:pPr>
        <w:tabs>
          <w:tab w:val="num" w:pos="4678"/>
        </w:tabs>
        <w:ind w:left="4678" w:hanging="425"/>
      </w:pPr>
      <w:rPr>
        <w:rFonts w:asciiTheme="minorHAnsi" w:hAnsiTheme="minorHAnsi" w:cs="Times New Roman" w:hint="default"/>
      </w:rPr>
    </w:lvl>
    <w:lvl w:ilvl="8">
      <w:start w:val="1"/>
      <w:numFmt w:val="lowerRoman"/>
      <w:lvlText w:val="%9."/>
      <w:lvlJc w:val="left"/>
      <w:pPr>
        <w:tabs>
          <w:tab w:val="num" w:pos="5103"/>
        </w:tabs>
        <w:ind w:left="5103" w:hanging="142"/>
      </w:pPr>
      <w:rPr>
        <w:rFonts w:asciiTheme="minorHAnsi" w:hAnsiTheme="minorHAnsi" w:cs="Times New Roman" w:hint="default"/>
      </w:rPr>
    </w:lvl>
  </w:abstractNum>
  <w:abstractNum w:abstractNumId="56" w15:restartNumberingAfterBreak="0">
    <w:nsid w:val="6EDD62EF"/>
    <w:multiLevelType w:val="hybridMultilevel"/>
    <w:tmpl w:val="F5C8B85A"/>
    <w:lvl w:ilvl="0" w:tplc="E06059A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F1A7EF4"/>
    <w:multiLevelType w:val="hybridMultilevel"/>
    <w:tmpl w:val="63D41A74"/>
    <w:lvl w:ilvl="0" w:tplc="FA24E700">
      <w:start w:val="2"/>
      <w:numFmt w:val="decimal"/>
      <w:lvlText w:val="%1."/>
      <w:lvlJc w:val="left"/>
      <w:pPr>
        <w:ind w:left="360" w:hanging="360"/>
      </w:pPr>
      <w:rPr>
        <w:rFonts w:hint="default"/>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58" w15:restartNumberingAfterBreak="0">
    <w:nsid w:val="749A057B"/>
    <w:multiLevelType w:val="hybridMultilevel"/>
    <w:tmpl w:val="E1E25278"/>
    <w:lvl w:ilvl="0" w:tplc="B7247354">
      <w:start w:val="4"/>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9" w15:restartNumberingAfterBreak="0">
    <w:nsid w:val="7A030521"/>
    <w:multiLevelType w:val="hybridMultilevel"/>
    <w:tmpl w:val="E688A648"/>
    <w:lvl w:ilvl="0" w:tplc="C558388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7856CD"/>
    <w:multiLevelType w:val="multilevel"/>
    <w:tmpl w:val="D2ACCCB8"/>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cs="Times New Roman" w:hint="default"/>
      </w:rPr>
    </w:lvl>
    <w:lvl w:ilvl="2">
      <w:start w:val="1"/>
      <w:numFmt w:val="lowerLetter"/>
      <w:lvlText w:val="%3)"/>
      <w:lvlJc w:val="left"/>
      <w:pPr>
        <w:ind w:left="720" w:hanging="360"/>
      </w:pPr>
    </w:lvl>
    <w:lvl w:ilvl="3">
      <w:start w:val="1"/>
      <w:numFmt w:val="lowerRoman"/>
      <w:lvlText w:val="(%4)"/>
      <w:lvlJc w:val="left"/>
      <w:pPr>
        <w:tabs>
          <w:tab w:val="num" w:pos="2126"/>
        </w:tabs>
        <w:ind w:left="2126" w:hanging="708"/>
      </w:pPr>
      <w:rPr>
        <w:rFonts w:asciiTheme="minorHAnsi" w:hAnsiTheme="minorHAns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cs="Times New Roman" w:hint="default"/>
      </w:rPr>
    </w:lvl>
    <w:lvl w:ilvl="7">
      <w:start w:val="1"/>
      <w:numFmt w:val="lowerLetter"/>
      <w:lvlText w:val="%8."/>
      <w:lvlJc w:val="left"/>
      <w:pPr>
        <w:tabs>
          <w:tab w:val="num" w:pos="4678"/>
        </w:tabs>
        <w:ind w:left="4678" w:hanging="425"/>
      </w:pPr>
      <w:rPr>
        <w:rFonts w:asciiTheme="minorHAnsi" w:hAnsiTheme="minorHAnsi" w:cs="Times New Roman" w:hint="default"/>
      </w:rPr>
    </w:lvl>
    <w:lvl w:ilvl="8">
      <w:start w:val="1"/>
      <w:numFmt w:val="lowerRoman"/>
      <w:lvlText w:val="%9."/>
      <w:lvlJc w:val="left"/>
      <w:pPr>
        <w:tabs>
          <w:tab w:val="num" w:pos="5103"/>
        </w:tabs>
        <w:ind w:left="5103" w:hanging="142"/>
      </w:pPr>
      <w:rPr>
        <w:rFonts w:asciiTheme="minorHAnsi" w:hAnsiTheme="minorHAnsi" w:cs="Times New Roman" w:hint="default"/>
      </w:rPr>
    </w:lvl>
  </w:abstractNum>
  <w:abstractNum w:abstractNumId="61" w15:restartNumberingAfterBreak="0">
    <w:nsid w:val="7DB301F9"/>
    <w:multiLevelType w:val="hybridMultilevel"/>
    <w:tmpl w:val="B18E0C0A"/>
    <w:lvl w:ilvl="0" w:tplc="044414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EDE4C30"/>
    <w:multiLevelType w:val="multilevel"/>
    <w:tmpl w:val="AB4C2A28"/>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151277"/>
    <w:multiLevelType w:val="hybridMultilevel"/>
    <w:tmpl w:val="2BF81214"/>
    <w:lvl w:ilvl="0" w:tplc="04150019">
      <w:start w:val="1"/>
      <w:numFmt w:val="lowerLetter"/>
      <w:lvlText w:val="%1."/>
      <w:lvlJc w:val="left"/>
      <w:pPr>
        <w:ind w:left="1146" w:hanging="360"/>
      </w:pPr>
    </w:lvl>
    <w:lvl w:ilvl="1" w:tplc="04150019">
      <w:start w:val="1"/>
      <w:numFmt w:val="lowerLetter"/>
      <w:lvlText w:val="%2."/>
      <w:lvlJc w:val="left"/>
      <w:pPr>
        <w:ind w:left="121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7F9F5C3A"/>
    <w:multiLevelType w:val="hybridMultilevel"/>
    <w:tmpl w:val="F4BECDBC"/>
    <w:lvl w:ilvl="0" w:tplc="B498BE08">
      <w:start w:val="1"/>
      <w:numFmt w:val="decimal"/>
      <w:lvlText w:val="%1)"/>
      <w:lvlJc w:val="left"/>
      <w:pPr>
        <w:ind w:left="1777" w:hanging="360"/>
      </w:pPr>
    </w:lvl>
    <w:lvl w:ilvl="1" w:tplc="52A4D4B6">
      <w:start w:val="3"/>
      <w:numFmt w:val="decimal"/>
      <w:lvlText w:val="%2."/>
      <w:lvlJc w:val="left"/>
      <w:pPr>
        <w:ind w:left="2497" w:hanging="360"/>
      </w:pPr>
    </w:lvl>
    <w:lvl w:ilvl="2" w:tplc="04150011">
      <w:start w:val="1"/>
      <w:numFmt w:val="decimal"/>
      <w:lvlText w:val="%3)"/>
      <w:lvlJc w:val="left"/>
      <w:pPr>
        <w:ind w:left="3217" w:hanging="180"/>
      </w:pPr>
    </w:lvl>
    <w:lvl w:ilvl="3" w:tplc="0415000F">
      <w:start w:val="1"/>
      <w:numFmt w:val="decimal"/>
      <w:lvlText w:val="%4."/>
      <w:lvlJc w:val="left"/>
      <w:pPr>
        <w:ind w:left="3937" w:hanging="360"/>
      </w:pPr>
    </w:lvl>
    <w:lvl w:ilvl="4" w:tplc="04150019">
      <w:start w:val="1"/>
      <w:numFmt w:val="lowerLetter"/>
      <w:lvlText w:val="%5."/>
      <w:lvlJc w:val="left"/>
      <w:pPr>
        <w:ind w:left="4657" w:hanging="360"/>
      </w:pPr>
    </w:lvl>
    <w:lvl w:ilvl="5" w:tplc="0415001B">
      <w:start w:val="1"/>
      <w:numFmt w:val="lowerRoman"/>
      <w:lvlText w:val="%6."/>
      <w:lvlJc w:val="right"/>
      <w:pPr>
        <w:ind w:left="5377" w:hanging="180"/>
      </w:pPr>
    </w:lvl>
    <w:lvl w:ilvl="6" w:tplc="0415000F">
      <w:start w:val="1"/>
      <w:numFmt w:val="decimal"/>
      <w:lvlText w:val="%7."/>
      <w:lvlJc w:val="left"/>
      <w:pPr>
        <w:ind w:left="6097" w:hanging="360"/>
      </w:pPr>
    </w:lvl>
    <w:lvl w:ilvl="7" w:tplc="04150019">
      <w:start w:val="1"/>
      <w:numFmt w:val="lowerLetter"/>
      <w:lvlText w:val="%8."/>
      <w:lvlJc w:val="left"/>
      <w:pPr>
        <w:ind w:left="6817" w:hanging="360"/>
      </w:pPr>
    </w:lvl>
    <w:lvl w:ilvl="8" w:tplc="0415001B">
      <w:start w:val="1"/>
      <w:numFmt w:val="lowerRoman"/>
      <w:lvlText w:val="%9."/>
      <w:lvlJc w:val="right"/>
      <w:pPr>
        <w:ind w:left="7537" w:hanging="180"/>
      </w:pPr>
    </w:lvl>
  </w:abstractNum>
  <w:num w:numId="1" w16cid:durableId="1967391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5750640">
    <w:abstractNumId w:val="61"/>
  </w:num>
  <w:num w:numId="3" w16cid:durableId="203948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830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1555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598307">
    <w:abstractNumId w:val="17"/>
  </w:num>
  <w:num w:numId="7" w16cid:durableId="1171019109">
    <w:abstractNumId w:val="16"/>
  </w:num>
  <w:num w:numId="8" w16cid:durableId="1298796589">
    <w:abstractNumId w:val="0"/>
  </w:num>
  <w:num w:numId="9" w16cid:durableId="255212906">
    <w:abstractNumId w:val="59"/>
  </w:num>
  <w:num w:numId="10" w16cid:durableId="12636093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32498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512729">
    <w:abstractNumId w:val="4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3" w16cid:durableId="585770184">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1051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8295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4551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320770">
    <w:abstractNumId w:val="39"/>
  </w:num>
  <w:num w:numId="18" w16cid:durableId="14516282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5827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2949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57888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6844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2363218">
    <w:abstractNumId w:val="5"/>
  </w:num>
  <w:num w:numId="24" w16cid:durableId="1241019442">
    <w:abstractNumId w:val="64"/>
  </w:num>
  <w:num w:numId="25" w16cid:durableId="1985425614">
    <w:abstractNumId w:val="58"/>
  </w:num>
  <w:num w:numId="26" w16cid:durableId="83767789">
    <w:abstractNumId w:val="19"/>
  </w:num>
  <w:num w:numId="27" w16cid:durableId="49501020">
    <w:abstractNumId w:val="7"/>
  </w:num>
  <w:num w:numId="28" w16cid:durableId="1017583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2484446">
    <w:abstractNumId w:val="10"/>
  </w:num>
  <w:num w:numId="30" w16cid:durableId="939068516">
    <w:abstractNumId w:val="50"/>
  </w:num>
  <w:num w:numId="31" w16cid:durableId="313947204">
    <w:abstractNumId w:val="31"/>
  </w:num>
  <w:num w:numId="32" w16cid:durableId="1352800666">
    <w:abstractNumId w:val="57"/>
  </w:num>
  <w:num w:numId="33" w16cid:durableId="4370237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6036875">
    <w:abstractNumId w:val="5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5" w16cid:durableId="117349116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7427460">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5609746">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8" w16cid:durableId="709726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9" w16cid:durableId="10889618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22886">
    <w:abstractNumId w:val="6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41" w16cid:durableId="136840581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5875305">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43" w16cid:durableId="270090024">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5278219">
    <w:abstractNumId w:val="14"/>
  </w:num>
  <w:num w:numId="45" w16cid:durableId="1791121392">
    <w:abstractNumId w:val="34"/>
  </w:num>
  <w:num w:numId="46" w16cid:durableId="697313070">
    <w:abstractNumId w:val="28"/>
  </w:num>
  <w:num w:numId="47" w16cid:durableId="960645991">
    <w:abstractNumId w:val="63"/>
  </w:num>
  <w:num w:numId="48" w16cid:durableId="1300307696">
    <w:abstractNumId w:val="4"/>
  </w:num>
  <w:num w:numId="49" w16cid:durableId="1048264794">
    <w:abstractNumId w:val="52"/>
  </w:num>
  <w:num w:numId="50" w16cid:durableId="17168084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42438239">
    <w:abstractNumId w:val="27"/>
  </w:num>
  <w:num w:numId="52" w16cid:durableId="1262179129">
    <w:abstractNumId w:val="48"/>
  </w:num>
  <w:num w:numId="53" w16cid:durableId="14519760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6289954">
    <w:abstractNumId w:val="36"/>
  </w:num>
  <w:num w:numId="55" w16cid:durableId="456458939">
    <w:abstractNumId w:val="9"/>
  </w:num>
  <w:num w:numId="56" w16cid:durableId="1887599366">
    <w:abstractNumId w:val="35"/>
  </w:num>
  <w:num w:numId="57" w16cid:durableId="1850362649">
    <w:abstractNumId w:val="21"/>
  </w:num>
  <w:num w:numId="58" w16cid:durableId="1700740984">
    <w:abstractNumId w:val="24"/>
  </w:num>
  <w:num w:numId="59" w16cid:durableId="1033307252">
    <w:abstractNumId w:val="22"/>
  </w:num>
  <w:num w:numId="60" w16cid:durableId="1917468701">
    <w:abstractNumId w:val="44"/>
  </w:num>
  <w:num w:numId="61" w16cid:durableId="1559050268">
    <w:abstractNumId w:val="2"/>
  </w:num>
  <w:num w:numId="62" w16cid:durableId="386728834">
    <w:abstractNumId w:val="54"/>
  </w:num>
  <w:num w:numId="63" w16cid:durableId="1297299249">
    <w:abstractNumId w:val="37"/>
  </w:num>
  <w:num w:numId="64" w16cid:durableId="569996062">
    <w:abstractNumId w:val="38"/>
  </w:num>
  <w:num w:numId="65" w16cid:durableId="686448922">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AC"/>
    <w:rsid w:val="000103BD"/>
    <w:rsid w:val="00017663"/>
    <w:rsid w:val="00025FC1"/>
    <w:rsid w:val="00040B73"/>
    <w:rsid w:val="00044987"/>
    <w:rsid w:val="00092A1D"/>
    <w:rsid w:val="00094885"/>
    <w:rsid w:val="00095EBF"/>
    <w:rsid w:val="000B5522"/>
    <w:rsid w:val="000F545C"/>
    <w:rsid w:val="001002CC"/>
    <w:rsid w:val="00107A62"/>
    <w:rsid w:val="0011397A"/>
    <w:rsid w:val="00117D13"/>
    <w:rsid w:val="00122414"/>
    <w:rsid w:val="00142DF4"/>
    <w:rsid w:val="00155BB6"/>
    <w:rsid w:val="001565D4"/>
    <w:rsid w:val="00160E4F"/>
    <w:rsid w:val="001750CD"/>
    <w:rsid w:val="0017520B"/>
    <w:rsid w:val="001C2F64"/>
    <w:rsid w:val="001D40FB"/>
    <w:rsid w:val="001D6B68"/>
    <w:rsid w:val="001F0DCF"/>
    <w:rsid w:val="00232462"/>
    <w:rsid w:val="00237805"/>
    <w:rsid w:val="00243AD7"/>
    <w:rsid w:val="00250AA4"/>
    <w:rsid w:val="002824E7"/>
    <w:rsid w:val="00292BED"/>
    <w:rsid w:val="002A4CAB"/>
    <w:rsid w:val="002C5A33"/>
    <w:rsid w:val="0031677A"/>
    <w:rsid w:val="0032714B"/>
    <w:rsid w:val="0035450F"/>
    <w:rsid w:val="003929AE"/>
    <w:rsid w:val="003E1124"/>
    <w:rsid w:val="003E53EE"/>
    <w:rsid w:val="003E5C22"/>
    <w:rsid w:val="00446712"/>
    <w:rsid w:val="00460FBC"/>
    <w:rsid w:val="0049051B"/>
    <w:rsid w:val="004C03E4"/>
    <w:rsid w:val="004F2F7D"/>
    <w:rsid w:val="004F7BE5"/>
    <w:rsid w:val="005247A4"/>
    <w:rsid w:val="00533858"/>
    <w:rsid w:val="005624CD"/>
    <w:rsid w:val="00564CE1"/>
    <w:rsid w:val="0057432B"/>
    <w:rsid w:val="005764CF"/>
    <w:rsid w:val="005845AC"/>
    <w:rsid w:val="00585186"/>
    <w:rsid w:val="00595F9E"/>
    <w:rsid w:val="005A6164"/>
    <w:rsid w:val="005C3FDE"/>
    <w:rsid w:val="005D64C3"/>
    <w:rsid w:val="005D7A30"/>
    <w:rsid w:val="005E49A3"/>
    <w:rsid w:val="005E6EAA"/>
    <w:rsid w:val="005E7FBE"/>
    <w:rsid w:val="005F33C0"/>
    <w:rsid w:val="00602FA4"/>
    <w:rsid w:val="0065271D"/>
    <w:rsid w:val="00667C70"/>
    <w:rsid w:val="00682993"/>
    <w:rsid w:val="00686C7D"/>
    <w:rsid w:val="006905F0"/>
    <w:rsid w:val="006B4964"/>
    <w:rsid w:val="006B6AFF"/>
    <w:rsid w:val="006D0C19"/>
    <w:rsid w:val="006F3813"/>
    <w:rsid w:val="00714D14"/>
    <w:rsid w:val="00715B25"/>
    <w:rsid w:val="0072027B"/>
    <w:rsid w:val="007243E2"/>
    <w:rsid w:val="00732C38"/>
    <w:rsid w:val="0073364D"/>
    <w:rsid w:val="00736C16"/>
    <w:rsid w:val="007530BE"/>
    <w:rsid w:val="00786A48"/>
    <w:rsid w:val="007904E3"/>
    <w:rsid w:val="0079260B"/>
    <w:rsid w:val="0079544A"/>
    <w:rsid w:val="007B043E"/>
    <w:rsid w:val="007B444C"/>
    <w:rsid w:val="007C28B1"/>
    <w:rsid w:val="007E5CBD"/>
    <w:rsid w:val="007E6438"/>
    <w:rsid w:val="007F1D57"/>
    <w:rsid w:val="007F2548"/>
    <w:rsid w:val="007F6AC0"/>
    <w:rsid w:val="00807D63"/>
    <w:rsid w:val="00812D2D"/>
    <w:rsid w:val="008134ED"/>
    <w:rsid w:val="00866D59"/>
    <w:rsid w:val="00886AE6"/>
    <w:rsid w:val="0089717C"/>
    <w:rsid w:val="008A3F7B"/>
    <w:rsid w:val="008B7CFC"/>
    <w:rsid w:val="008C1C92"/>
    <w:rsid w:val="008C49C3"/>
    <w:rsid w:val="008C5F52"/>
    <w:rsid w:val="008D48DC"/>
    <w:rsid w:val="008D647C"/>
    <w:rsid w:val="008F1ECB"/>
    <w:rsid w:val="00913856"/>
    <w:rsid w:val="00930D64"/>
    <w:rsid w:val="00942ED8"/>
    <w:rsid w:val="009442B6"/>
    <w:rsid w:val="009537FF"/>
    <w:rsid w:val="009A09FF"/>
    <w:rsid w:val="009C56B9"/>
    <w:rsid w:val="009F2ED3"/>
    <w:rsid w:val="00A0431B"/>
    <w:rsid w:val="00A06C96"/>
    <w:rsid w:val="00A122A7"/>
    <w:rsid w:val="00A2768C"/>
    <w:rsid w:val="00A333DC"/>
    <w:rsid w:val="00A45CFA"/>
    <w:rsid w:val="00A45DE3"/>
    <w:rsid w:val="00A45EC8"/>
    <w:rsid w:val="00A57404"/>
    <w:rsid w:val="00B123D3"/>
    <w:rsid w:val="00B170CA"/>
    <w:rsid w:val="00B30B33"/>
    <w:rsid w:val="00B72CA6"/>
    <w:rsid w:val="00B76D59"/>
    <w:rsid w:val="00B96C17"/>
    <w:rsid w:val="00B97DB4"/>
    <w:rsid w:val="00BC650D"/>
    <w:rsid w:val="00BD13E0"/>
    <w:rsid w:val="00BD4E9D"/>
    <w:rsid w:val="00BE4C47"/>
    <w:rsid w:val="00BF1DB0"/>
    <w:rsid w:val="00BF2840"/>
    <w:rsid w:val="00BF2C6B"/>
    <w:rsid w:val="00C16D13"/>
    <w:rsid w:val="00C41D96"/>
    <w:rsid w:val="00C46497"/>
    <w:rsid w:val="00C51FE3"/>
    <w:rsid w:val="00C5690C"/>
    <w:rsid w:val="00C95615"/>
    <w:rsid w:val="00CA1CFB"/>
    <w:rsid w:val="00CA5FD7"/>
    <w:rsid w:val="00CB79AD"/>
    <w:rsid w:val="00CC529C"/>
    <w:rsid w:val="00CD5927"/>
    <w:rsid w:val="00CD6740"/>
    <w:rsid w:val="00CE7C83"/>
    <w:rsid w:val="00CF2D59"/>
    <w:rsid w:val="00CF3E96"/>
    <w:rsid w:val="00CF5B53"/>
    <w:rsid w:val="00D01E9D"/>
    <w:rsid w:val="00D0617E"/>
    <w:rsid w:val="00D16B2F"/>
    <w:rsid w:val="00D23EA6"/>
    <w:rsid w:val="00D3139F"/>
    <w:rsid w:val="00D41A24"/>
    <w:rsid w:val="00D430A9"/>
    <w:rsid w:val="00D46486"/>
    <w:rsid w:val="00D55F67"/>
    <w:rsid w:val="00D6769D"/>
    <w:rsid w:val="00D75BE4"/>
    <w:rsid w:val="00D75C44"/>
    <w:rsid w:val="00D877D0"/>
    <w:rsid w:val="00D92B4F"/>
    <w:rsid w:val="00DA431A"/>
    <w:rsid w:val="00DA4DCB"/>
    <w:rsid w:val="00DA5E33"/>
    <w:rsid w:val="00DB09FD"/>
    <w:rsid w:val="00DC5610"/>
    <w:rsid w:val="00DE6FD6"/>
    <w:rsid w:val="00DF3590"/>
    <w:rsid w:val="00E0647F"/>
    <w:rsid w:val="00E1455D"/>
    <w:rsid w:val="00E14656"/>
    <w:rsid w:val="00E14D4E"/>
    <w:rsid w:val="00E45DAC"/>
    <w:rsid w:val="00E47E4E"/>
    <w:rsid w:val="00E64890"/>
    <w:rsid w:val="00E67002"/>
    <w:rsid w:val="00E73E8C"/>
    <w:rsid w:val="00E74E2E"/>
    <w:rsid w:val="00E75BF7"/>
    <w:rsid w:val="00E77FA3"/>
    <w:rsid w:val="00EA1F75"/>
    <w:rsid w:val="00EB3D6C"/>
    <w:rsid w:val="00ED0621"/>
    <w:rsid w:val="00EF0F9D"/>
    <w:rsid w:val="00F0269E"/>
    <w:rsid w:val="00F05751"/>
    <w:rsid w:val="00F05CCB"/>
    <w:rsid w:val="00F1119D"/>
    <w:rsid w:val="00F20C07"/>
    <w:rsid w:val="00F50F3F"/>
    <w:rsid w:val="00F52339"/>
    <w:rsid w:val="00F52E91"/>
    <w:rsid w:val="00F5556E"/>
    <w:rsid w:val="00F6023A"/>
    <w:rsid w:val="00F61FAF"/>
    <w:rsid w:val="00F74BBA"/>
    <w:rsid w:val="00F7620E"/>
    <w:rsid w:val="00FA427A"/>
    <w:rsid w:val="00FD6440"/>
    <w:rsid w:val="00FF46DB"/>
    <w:rsid w:val="00FF4E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1E47F"/>
  <w15:chartTrackingRefBased/>
  <w15:docId w15:val="{F883FECD-91F1-45CE-AAAF-546671D9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DAC"/>
    <w:rPr>
      <w:kern w:val="0"/>
      <w14:ligatures w14:val="none"/>
    </w:rPr>
  </w:style>
  <w:style w:type="paragraph" w:styleId="Nagwek1">
    <w:name w:val="heading 1"/>
    <w:basedOn w:val="Normalny"/>
    <w:next w:val="Normalny"/>
    <w:link w:val="Nagwek1Znak"/>
    <w:uiPriority w:val="9"/>
    <w:qFormat/>
    <w:rsid w:val="00E45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5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5DA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5DA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5DA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5DA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5DA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5DA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5DA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5DA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5DA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E45DA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5DA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5DA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5DA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5DA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5DA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5DAC"/>
    <w:rPr>
      <w:rFonts w:eastAsiaTheme="majorEastAsia" w:cstheme="majorBidi"/>
      <w:color w:val="272727" w:themeColor="text1" w:themeTint="D8"/>
    </w:rPr>
  </w:style>
  <w:style w:type="paragraph" w:styleId="Tytu">
    <w:name w:val="Title"/>
    <w:basedOn w:val="Normalny"/>
    <w:next w:val="Normalny"/>
    <w:link w:val="TytuZnak"/>
    <w:uiPriority w:val="10"/>
    <w:qFormat/>
    <w:rsid w:val="00E45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5DA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5DA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5DA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5DAC"/>
    <w:pPr>
      <w:spacing w:before="160"/>
      <w:jc w:val="center"/>
    </w:pPr>
    <w:rPr>
      <w:i/>
      <w:iCs/>
      <w:color w:val="404040" w:themeColor="text1" w:themeTint="BF"/>
    </w:rPr>
  </w:style>
  <w:style w:type="character" w:customStyle="1" w:styleId="CytatZnak">
    <w:name w:val="Cytat Znak"/>
    <w:basedOn w:val="Domylnaczcionkaakapitu"/>
    <w:link w:val="Cytat"/>
    <w:uiPriority w:val="29"/>
    <w:rsid w:val="00E45DAC"/>
    <w:rPr>
      <w:i/>
      <w:iCs/>
      <w:color w:val="404040" w:themeColor="text1" w:themeTint="BF"/>
    </w:rPr>
  </w:style>
  <w:style w:type="paragraph" w:styleId="Akapitzlist">
    <w:name w:val="List Paragraph"/>
    <w:basedOn w:val="Normalny"/>
    <w:link w:val="AkapitzlistZnak"/>
    <w:uiPriority w:val="34"/>
    <w:qFormat/>
    <w:rsid w:val="00E45DAC"/>
    <w:pPr>
      <w:ind w:left="720"/>
      <w:contextualSpacing/>
    </w:pPr>
  </w:style>
  <w:style w:type="character" w:styleId="Wyrnienieintensywne">
    <w:name w:val="Intense Emphasis"/>
    <w:basedOn w:val="Domylnaczcionkaakapitu"/>
    <w:uiPriority w:val="21"/>
    <w:qFormat/>
    <w:rsid w:val="00E45DAC"/>
    <w:rPr>
      <w:i/>
      <w:iCs/>
      <w:color w:val="0F4761" w:themeColor="accent1" w:themeShade="BF"/>
    </w:rPr>
  </w:style>
  <w:style w:type="paragraph" w:styleId="Cytatintensywny">
    <w:name w:val="Intense Quote"/>
    <w:basedOn w:val="Normalny"/>
    <w:next w:val="Normalny"/>
    <w:link w:val="CytatintensywnyZnak"/>
    <w:uiPriority w:val="30"/>
    <w:qFormat/>
    <w:rsid w:val="00E45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5DAC"/>
    <w:rPr>
      <w:i/>
      <w:iCs/>
      <w:color w:val="0F4761" w:themeColor="accent1" w:themeShade="BF"/>
    </w:rPr>
  </w:style>
  <w:style w:type="character" w:styleId="Odwoanieintensywne">
    <w:name w:val="Intense Reference"/>
    <w:basedOn w:val="Domylnaczcionkaakapitu"/>
    <w:uiPriority w:val="32"/>
    <w:qFormat/>
    <w:rsid w:val="00E45DAC"/>
    <w:rPr>
      <w:b/>
      <w:bCs/>
      <w:smallCaps/>
      <w:color w:val="0F4761" w:themeColor="accent1" w:themeShade="BF"/>
      <w:spacing w:val="5"/>
    </w:rPr>
  </w:style>
  <w:style w:type="character" w:styleId="Hipercze">
    <w:name w:val="Hyperlink"/>
    <w:basedOn w:val="Domylnaczcionkaakapitu"/>
    <w:uiPriority w:val="99"/>
    <w:unhideWhenUsed/>
    <w:rsid w:val="00E45DAC"/>
    <w:rPr>
      <w:color w:val="467886" w:themeColor="hyperlink"/>
      <w:u w:val="single"/>
    </w:rPr>
  </w:style>
  <w:style w:type="character" w:customStyle="1" w:styleId="AkapitzlistZnak">
    <w:name w:val="Akapit z listą Znak"/>
    <w:link w:val="Akapitzlist"/>
    <w:uiPriority w:val="34"/>
    <w:locked/>
    <w:rsid w:val="00E45DAC"/>
  </w:style>
  <w:style w:type="paragraph" w:styleId="Nagwek">
    <w:name w:val="header"/>
    <w:basedOn w:val="Normalny"/>
    <w:link w:val="NagwekZnak"/>
    <w:uiPriority w:val="99"/>
    <w:unhideWhenUsed/>
    <w:rsid w:val="00E45D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5DAC"/>
    <w:rPr>
      <w:kern w:val="0"/>
      <w14:ligatures w14:val="none"/>
    </w:rPr>
  </w:style>
  <w:style w:type="paragraph" w:styleId="Stopka">
    <w:name w:val="footer"/>
    <w:basedOn w:val="Normalny"/>
    <w:link w:val="StopkaZnak"/>
    <w:uiPriority w:val="99"/>
    <w:unhideWhenUsed/>
    <w:rsid w:val="00E45D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5DAC"/>
    <w:rPr>
      <w:kern w:val="0"/>
      <w14:ligatures w14:val="none"/>
    </w:rPr>
  </w:style>
  <w:style w:type="table" w:styleId="Tabela-Siatka">
    <w:name w:val="Table Grid"/>
    <w:basedOn w:val="Standardowy"/>
    <w:uiPriority w:val="39"/>
    <w:rsid w:val="00E4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ny"/>
    <w:rsid w:val="00E45DAC"/>
    <w:pPr>
      <w:spacing w:before="120" w:after="120" w:line="288" w:lineRule="auto"/>
      <w:ind w:left="567"/>
      <w:jc w:val="both"/>
    </w:pPr>
    <w:rPr>
      <w:rFonts w:ascii="Calibri" w:hAnsi="Calibri" w:cs="Calibri"/>
      <w:color w:val="000000"/>
    </w:rPr>
  </w:style>
  <w:style w:type="paragraph" w:customStyle="1" w:styleId="H1">
    <w:name w:val="H1"/>
    <w:basedOn w:val="Normalny"/>
    <w:rsid w:val="00E45DAC"/>
    <w:pPr>
      <w:keepNext/>
      <w:numPr>
        <w:numId w:val="12"/>
      </w:numPr>
      <w:spacing w:before="120" w:after="120" w:line="288" w:lineRule="auto"/>
      <w:jc w:val="both"/>
    </w:pPr>
    <w:rPr>
      <w:rFonts w:ascii="Calibri" w:hAnsi="Calibri" w:cs="Calibri"/>
      <w:b/>
      <w:bCs/>
      <w:caps/>
      <w:color w:val="000000"/>
      <w:lang w:eastAsia="pl-PL"/>
    </w:rPr>
  </w:style>
  <w:style w:type="paragraph" w:customStyle="1" w:styleId="H2">
    <w:name w:val="H2"/>
    <w:basedOn w:val="Normalny"/>
    <w:rsid w:val="00E45DAC"/>
    <w:pPr>
      <w:numPr>
        <w:ilvl w:val="1"/>
        <w:numId w:val="12"/>
      </w:numPr>
      <w:spacing w:before="120" w:after="120" w:line="288" w:lineRule="auto"/>
      <w:jc w:val="both"/>
    </w:pPr>
    <w:rPr>
      <w:rFonts w:ascii="Calibri" w:hAnsi="Calibri" w:cs="Calibri"/>
      <w:color w:val="000000"/>
      <w:lang w:eastAsia="pl-PL"/>
    </w:rPr>
  </w:style>
  <w:style w:type="paragraph" w:customStyle="1" w:styleId="H3">
    <w:name w:val="H3"/>
    <w:basedOn w:val="Normalny"/>
    <w:rsid w:val="00E45DAC"/>
    <w:pPr>
      <w:numPr>
        <w:ilvl w:val="2"/>
        <w:numId w:val="12"/>
      </w:numPr>
      <w:spacing w:before="120" w:after="120" w:line="288" w:lineRule="auto"/>
      <w:jc w:val="both"/>
    </w:pPr>
    <w:rPr>
      <w:rFonts w:ascii="Calibri" w:hAnsi="Calibri" w:cs="Calibri"/>
      <w:color w:val="000000"/>
      <w:lang w:eastAsia="pl-PL"/>
    </w:rPr>
  </w:style>
  <w:style w:type="paragraph" w:customStyle="1" w:styleId="H4">
    <w:name w:val="H4"/>
    <w:basedOn w:val="Normalny"/>
    <w:rsid w:val="00E45DAC"/>
    <w:pPr>
      <w:numPr>
        <w:ilvl w:val="3"/>
        <w:numId w:val="12"/>
      </w:numPr>
      <w:spacing w:before="120" w:after="120" w:line="288" w:lineRule="auto"/>
      <w:jc w:val="both"/>
    </w:pPr>
    <w:rPr>
      <w:rFonts w:ascii="Calibri" w:hAnsi="Calibri" w:cs="Calibri"/>
      <w:color w:val="000000"/>
      <w:lang w:eastAsia="pl-PL"/>
    </w:rPr>
  </w:style>
  <w:style w:type="paragraph" w:customStyle="1" w:styleId="H5">
    <w:name w:val="H5"/>
    <w:basedOn w:val="Normalny"/>
    <w:rsid w:val="00E45DAC"/>
    <w:pPr>
      <w:numPr>
        <w:ilvl w:val="4"/>
        <w:numId w:val="12"/>
      </w:numPr>
      <w:spacing w:before="120" w:after="120" w:line="288" w:lineRule="auto"/>
      <w:jc w:val="both"/>
    </w:pPr>
    <w:rPr>
      <w:rFonts w:ascii="Calibri" w:hAnsi="Calibri" w:cs="Calibri"/>
      <w:color w:val="000000"/>
      <w:lang w:eastAsia="pl-PL"/>
    </w:rPr>
  </w:style>
  <w:style w:type="paragraph" w:customStyle="1" w:styleId="H6">
    <w:name w:val="H6"/>
    <w:basedOn w:val="Normalny"/>
    <w:rsid w:val="00E45DAC"/>
    <w:pPr>
      <w:numPr>
        <w:ilvl w:val="5"/>
        <w:numId w:val="12"/>
      </w:numPr>
      <w:spacing w:before="120" w:after="120" w:line="288" w:lineRule="auto"/>
      <w:jc w:val="both"/>
    </w:pPr>
    <w:rPr>
      <w:rFonts w:ascii="Calibri" w:hAnsi="Calibri" w:cs="Calibri"/>
      <w:color w:val="000000"/>
      <w:lang w:eastAsia="pl-PL"/>
    </w:rPr>
  </w:style>
  <w:style w:type="paragraph" w:customStyle="1" w:styleId="H7">
    <w:name w:val="H7"/>
    <w:basedOn w:val="Normalny"/>
    <w:rsid w:val="00E45DAC"/>
    <w:pPr>
      <w:numPr>
        <w:ilvl w:val="6"/>
        <w:numId w:val="12"/>
      </w:numPr>
      <w:spacing w:before="120" w:after="120" w:line="288" w:lineRule="auto"/>
      <w:jc w:val="both"/>
    </w:pPr>
    <w:rPr>
      <w:rFonts w:ascii="Calibri" w:hAnsi="Calibri" w:cs="Calibri"/>
      <w:color w:val="000000"/>
      <w:lang w:eastAsia="pl-PL"/>
    </w:rPr>
  </w:style>
  <w:style w:type="paragraph" w:styleId="Bezodstpw">
    <w:name w:val="No Spacing"/>
    <w:aliases w:val="regular"/>
    <w:basedOn w:val="Normalny"/>
    <w:link w:val="BezodstpwZnak"/>
    <w:uiPriority w:val="1"/>
    <w:qFormat/>
    <w:rsid w:val="000103BD"/>
    <w:pPr>
      <w:spacing w:after="0" w:line="240" w:lineRule="auto"/>
    </w:pPr>
    <w:rPr>
      <w:rFonts w:ascii="Aptos" w:hAnsi="Aptos" w:cs="Aptos"/>
    </w:rPr>
  </w:style>
  <w:style w:type="character" w:styleId="Nierozpoznanawzmianka">
    <w:name w:val="Unresolved Mention"/>
    <w:basedOn w:val="Domylnaczcionkaakapitu"/>
    <w:uiPriority w:val="99"/>
    <w:semiHidden/>
    <w:unhideWhenUsed/>
    <w:rsid w:val="00E75BF7"/>
    <w:rPr>
      <w:color w:val="605E5C"/>
      <w:shd w:val="clear" w:color="auto" w:fill="E1DFDD"/>
    </w:rPr>
  </w:style>
  <w:style w:type="paragraph" w:styleId="Tekstpodstawowy">
    <w:name w:val="Body Text"/>
    <w:basedOn w:val="Normalny"/>
    <w:link w:val="TekstpodstawowyZnak"/>
    <w:semiHidden/>
    <w:rsid w:val="00C51FE3"/>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TekstpodstawowyZnak">
    <w:name w:val="Tekst podstawowy Znak"/>
    <w:basedOn w:val="Domylnaczcionkaakapitu"/>
    <w:link w:val="Tekstpodstawowy"/>
    <w:semiHidden/>
    <w:rsid w:val="00C51FE3"/>
    <w:rPr>
      <w:rFonts w:ascii="Times New Roman" w:eastAsia="Lucida Sans Unicode" w:hAnsi="Times New Roman" w:cs="Times New Roman"/>
      <w:kern w:val="1"/>
      <w:sz w:val="24"/>
      <w:szCs w:val="24"/>
      <w14:ligatures w14:val="none"/>
    </w:rPr>
  </w:style>
  <w:style w:type="paragraph" w:customStyle="1" w:styleId="xxmsolistparagraph0">
    <w:name w:val="x_xmsolistparagraph0"/>
    <w:basedOn w:val="Normalny"/>
    <w:rsid w:val="001C2F64"/>
    <w:pPr>
      <w:spacing w:after="0" w:line="240" w:lineRule="auto"/>
      <w:ind w:left="720"/>
    </w:pPr>
    <w:rPr>
      <w:rFonts w:ascii="Calibri" w:hAnsi="Calibri" w:cs="Calibri"/>
      <w:lang w:eastAsia="pl-PL"/>
    </w:rPr>
  </w:style>
  <w:style w:type="character" w:customStyle="1" w:styleId="BezodstpwZnak">
    <w:name w:val="Bez odstępów Znak"/>
    <w:aliases w:val="regular Znak"/>
    <w:link w:val="Bezodstpw"/>
    <w:uiPriority w:val="1"/>
    <w:rsid w:val="00714D14"/>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311">
      <w:bodyDiv w:val="1"/>
      <w:marLeft w:val="0"/>
      <w:marRight w:val="0"/>
      <w:marTop w:val="0"/>
      <w:marBottom w:val="0"/>
      <w:divBdr>
        <w:top w:val="none" w:sz="0" w:space="0" w:color="auto"/>
        <w:left w:val="none" w:sz="0" w:space="0" w:color="auto"/>
        <w:bottom w:val="none" w:sz="0" w:space="0" w:color="auto"/>
        <w:right w:val="none" w:sz="0" w:space="0" w:color="auto"/>
      </w:divBdr>
    </w:div>
    <w:div w:id="155852229">
      <w:bodyDiv w:val="1"/>
      <w:marLeft w:val="0"/>
      <w:marRight w:val="0"/>
      <w:marTop w:val="0"/>
      <w:marBottom w:val="0"/>
      <w:divBdr>
        <w:top w:val="none" w:sz="0" w:space="0" w:color="auto"/>
        <w:left w:val="none" w:sz="0" w:space="0" w:color="auto"/>
        <w:bottom w:val="none" w:sz="0" w:space="0" w:color="auto"/>
        <w:right w:val="none" w:sz="0" w:space="0" w:color="auto"/>
      </w:divBdr>
    </w:div>
    <w:div w:id="1020548733">
      <w:bodyDiv w:val="1"/>
      <w:marLeft w:val="0"/>
      <w:marRight w:val="0"/>
      <w:marTop w:val="0"/>
      <w:marBottom w:val="0"/>
      <w:divBdr>
        <w:top w:val="none" w:sz="0" w:space="0" w:color="auto"/>
        <w:left w:val="none" w:sz="0" w:space="0" w:color="auto"/>
        <w:bottom w:val="none" w:sz="0" w:space="0" w:color="auto"/>
        <w:right w:val="none" w:sz="0" w:space="0" w:color="auto"/>
      </w:divBdr>
    </w:div>
    <w:div w:id="1510679155">
      <w:bodyDiv w:val="1"/>
      <w:marLeft w:val="0"/>
      <w:marRight w:val="0"/>
      <w:marTop w:val="0"/>
      <w:marBottom w:val="0"/>
      <w:divBdr>
        <w:top w:val="none" w:sz="0" w:space="0" w:color="auto"/>
        <w:left w:val="none" w:sz="0" w:space="0" w:color="auto"/>
        <w:bottom w:val="none" w:sz="0" w:space="0" w:color="auto"/>
        <w:right w:val="none" w:sz="0" w:space="0" w:color="auto"/>
      </w:divBdr>
    </w:div>
    <w:div w:id="1567032999">
      <w:bodyDiv w:val="1"/>
      <w:marLeft w:val="0"/>
      <w:marRight w:val="0"/>
      <w:marTop w:val="0"/>
      <w:marBottom w:val="0"/>
      <w:divBdr>
        <w:top w:val="none" w:sz="0" w:space="0" w:color="auto"/>
        <w:left w:val="none" w:sz="0" w:space="0" w:color="auto"/>
        <w:bottom w:val="none" w:sz="0" w:space="0" w:color="auto"/>
        <w:right w:val="none" w:sz="0" w:space="0" w:color="auto"/>
      </w:divBdr>
    </w:div>
    <w:div w:id="1633057254">
      <w:bodyDiv w:val="1"/>
      <w:marLeft w:val="0"/>
      <w:marRight w:val="0"/>
      <w:marTop w:val="0"/>
      <w:marBottom w:val="0"/>
      <w:divBdr>
        <w:top w:val="none" w:sz="0" w:space="0" w:color="auto"/>
        <w:left w:val="none" w:sz="0" w:space="0" w:color="auto"/>
        <w:bottom w:val="none" w:sz="0" w:space="0" w:color="auto"/>
        <w:right w:val="none" w:sz="0" w:space="0" w:color="auto"/>
      </w:divBdr>
    </w:div>
    <w:div w:id="1725136348">
      <w:bodyDiv w:val="1"/>
      <w:marLeft w:val="0"/>
      <w:marRight w:val="0"/>
      <w:marTop w:val="0"/>
      <w:marBottom w:val="0"/>
      <w:divBdr>
        <w:top w:val="none" w:sz="0" w:space="0" w:color="auto"/>
        <w:left w:val="none" w:sz="0" w:space="0" w:color="auto"/>
        <w:bottom w:val="none" w:sz="0" w:space="0" w:color="auto"/>
        <w:right w:val="none" w:sz="0" w:space="0" w:color="auto"/>
      </w:divBdr>
    </w:div>
    <w:div w:id="2029599525">
      <w:bodyDiv w:val="1"/>
      <w:marLeft w:val="0"/>
      <w:marRight w:val="0"/>
      <w:marTop w:val="0"/>
      <w:marBottom w:val="0"/>
      <w:divBdr>
        <w:top w:val="none" w:sz="0" w:space="0" w:color="auto"/>
        <w:left w:val="none" w:sz="0" w:space="0" w:color="auto"/>
        <w:bottom w:val="none" w:sz="0" w:space="0" w:color="auto"/>
        <w:right w:val="none" w:sz="0" w:space="0" w:color="auto"/>
      </w:divBdr>
    </w:div>
    <w:div w:id="20619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82DE-8ACA-4919-AC38-9945FDEC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1312</Words>
  <Characters>7872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 Wioletta</dc:creator>
  <cp:keywords/>
  <dc:description/>
  <cp:lastModifiedBy>Krzysztof Kaplita</cp:lastModifiedBy>
  <cp:revision>3</cp:revision>
  <dcterms:created xsi:type="dcterms:W3CDTF">2026-01-26T07:37:00Z</dcterms:created>
  <dcterms:modified xsi:type="dcterms:W3CDTF">2026-02-05T07:26:00Z</dcterms:modified>
</cp:coreProperties>
</file>